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0" w:after="20"/>
        <w:jc w:val="both"/>
        <w:rPr>
          <w:rFonts w:ascii="Times New Roman" w:hAnsi="Times New Roman" w:cs="Times New Roman"/>
          <w:color w:val="000000"/>
          <w:shd w:fill="FFFFFF" w:val="clear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hd w:fill="FFFFFF" w:val="clear"/>
        </w:rPr>
        <w:t>ANEXO DO DECRETO N</w:t>
      </w:r>
      <w:r>
        <w:rPr>
          <w:rFonts w:cs="Times New Roman" w:ascii="Times New Roman" w:hAnsi="Times New Roman"/>
          <w:strike/>
          <w:color w:val="000000"/>
          <w:shd w:fill="FFFFFF" w:val="clear"/>
        </w:rPr>
        <w:t>º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16.311, DE 1º DE NOVEMBRO DE 2023.</w:t>
      </w:r>
    </w:p>
    <w:p>
      <w:pPr>
        <w:pStyle w:val="Normal"/>
        <w:spacing w:lineRule="auto" w:line="240" w:before="20" w:after="20"/>
        <w:jc w:val="both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spacing w:lineRule="auto" w:line="240" w:before="20" w:after="20"/>
        <w:jc w:val="center"/>
        <w:rPr>
          <w:rFonts w:ascii="Times New Roman" w:hAnsi="Times New Roman" w:cs="Times New Roman"/>
          <w:caps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REQUERIMENTO DE </w:t>
      </w:r>
      <w:r>
        <w:rPr>
          <w:rFonts w:cs="Times New Roman" w:ascii="Times New Roman" w:hAnsi="Times New Roman"/>
          <w:caps/>
          <w:color w:val="000000"/>
          <w:shd w:fill="FFFFFF" w:val="clear"/>
        </w:rPr>
        <w:t>insalubridade e de periculosidade</w:t>
      </w:r>
    </w:p>
    <w:p>
      <w:pPr>
        <w:pStyle w:val="Ttulo1"/>
        <w:rPr>
          <w:rFonts w:ascii="Verdana" w:hAnsi="Verdana" w:cs="Tahoma"/>
          <w:b w:val="false"/>
          <w:b w:val="false"/>
          <w:sz w:val="18"/>
          <w:szCs w:val="18"/>
        </w:rPr>
      </w:pPr>
      <w:r>
        <w:rPr>
          <w:rFonts w:cs="Tahoma" w:ascii="Verdana" w:hAnsi="Verdana"/>
          <w:b w:val="false"/>
          <w:sz w:val="18"/>
          <w:szCs w:val="18"/>
        </w:rPr>
      </w:r>
    </w:p>
    <w:p>
      <w:pPr>
        <w:pStyle w:val="Ttulo1"/>
        <w:rPr>
          <w:rFonts w:ascii="Verdana" w:hAnsi="Verdana" w:cs="Tahoma"/>
          <w:b w:val="false"/>
          <w:b w:val="false"/>
          <w:sz w:val="18"/>
          <w:szCs w:val="18"/>
        </w:rPr>
      </w:pPr>
      <w:r>
        <w:rPr>
          <w:rFonts w:cs="Tahoma" w:ascii="Verdana" w:hAnsi="Verdana"/>
          <w:b w:val="false"/>
          <w:sz w:val="18"/>
          <w:szCs w:val="18"/>
        </w:rPr>
        <w:t xml:space="preserve">REQUERIMENTO DE: ADICIONAL DE INSALUBRIDADE E DE ADICIONAL DE PERICULOSIDADE </w:t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04"/>
        <w:gridCol w:w="3022"/>
        <w:gridCol w:w="3687"/>
      </w:tblGrid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  <w:t>1 - USO EXCLUSIVO DO REQUERENTE</w:t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80" w:hanging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(     ) INICIAL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(     ) MUDANÇA DE FUNÇÃO E/OU CARGO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(     ) MUDANÇA DE UNIDADE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(     ) MUDANÇA DE SERVIÇO, SETOR OU SEÇÃO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(     ) PEDIDO DE REVISÃO DE GRAU DE INSALUBRIDADE (Obrigatório anexar ao processo original)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NOME DO SERVIDOR:</w:t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CARGO/FUNÇÃO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PRONTUÁRIO:</w:t>
            </w:r>
          </w:p>
        </w:tc>
      </w:tr>
      <w:tr>
        <w:trPr>
          <w:trHeight w:val="20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REGIME DE TRABALHO:                                     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SISTEMA REMUNERATÓRIO:  </w:t>
            </w:r>
          </w:p>
        </w:tc>
      </w:tr>
      <w:tr>
        <w:trPr>
          <w:trHeight w:val="20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VENCIMENTO BASE (      )      OUTRO (      )</w:t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ÓRGÃO DE LOTAÇÃO:</w:t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LOCALIDADE DE EXERCÍCIO:</w:t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DATA DO INÍCIO DA ATIVIDADE:____/_____/________.</w:t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ATIVIDADES EFETIVAMENTE REALIZADAS: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MÁQUINAS OU EQUIPAMENTOS UTILIZADOS:</w:t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PRODUTOS QUÍMICOS OU BIOLÓGICOS UTILIZADOS DIARIAMENTE: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ESPECIFICAÇÃO DAS CONDIÇÕES AMBIENTAIS DO LOCAL DE TRABALHO: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DECLARO QUE AS INFORMAÇÕES SÃO EXPRESSÃO DA VERDADE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544" w:right="805" w:hanging="255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2544" w:right="805" w:hanging="255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EM, ______/ _______/ ___         ____________________________________________                                                                                   ASSINATURA DO REQUERENTE</w:t>
            </w:r>
          </w:p>
        </w:tc>
      </w:tr>
      <w:tr>
        <w:trPr>
          <w:trHeight w:val="144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</w:tr>
      <w:tr>
        <w:trPr>
          <w:trHeight w:val="2529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RATIFICO    (      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RETIFICO    (      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OBS: 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EM, ______/ _______/ ________               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4565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ASSINATURA DO CHEFE IMEDIATO: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</w:tr>
      <w:tr>
        <w:trPr>
          <w:trHeight w:val="388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2 - USO EXCLUSIVO DA UNIDADE DE RECURSOS HUMANOS</w:t>
            </w:r>
          </w:p>
        </w:tc>
      </w:tr>
      <w:tr>
        <w:trPr>
          <w:trHeight w:val="2228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INFORMAÇÕES COMPLEMENTARES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DATA _____/_______/______                           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14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RESPONSÁVEL PELO RH </w:t>
            </w:r>
          </w:p>
        </w:tc>
      </w:tr>
      <w:tr>
        <w:trPr/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3- USO EXCLUSIVO DO GRUPO DE MEDICINA DO TRABALHO -  DIPEM/AGEPREV</w:t>
            </w:r>
          </w:p>
        </w:tc>
      </w:tr>
      <w:tr>
        <w:trPr>
          <w:trHeight w:val="1769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INSALUBRIDADE:            (    ) SIM                        GRAU:  MÍNIMO        (     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                                     </w:t>
            </w:r>
            <w:r>
              <w:rPr>
                <w:rFonts w:cs="Tahoma" w:ascii="Verdana" w:hAnsi="Verdana"/>
                <w:sz w:val="18"/>
                <w:szCs w:val="18"/>
              </w:rPr>
              <w:t>(    ) NÃO                                  MÉDIO          (     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cs="Tahoma" w:ascii="Verdana" w:hAnsi="Verdana"/>
                <w:sz w:val="18"/>
                <w:szCs w:val="18"/>
              </w:rPr>
              <w:t>MÁXIMO        (     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PERICULOSIDADE:         (    ) SIM                          CONCESSÃO DO BENEFÍCIO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                                    </w:t>
            </w:r>
            <w:r>
              <w:rPr>
                <w:rFonts w:cs="Tahoma" w:ascii="Verdana" w:hAnsi="Verdana"/>
                <w:sz w:val="18"/>
                <w:szCs w:val="18"/>
              </w:rPr>
              <w:t>(    ) NÃO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cs="Tahoma" w:ascii="Verdana" w:hAnsi="Verdana"/>
                <w:sz w:val="18"/>
                <w:szCs w:val="18"/>
              </w:rPr>
              <w:t>A PARTIR DE:____ DE ________ DE _____</w:t>
            </w:r>
          </w:p>
        </w:tc>
      </w:tr>
      <w:tr>
        <w:trPr>
          <w:trHeight w:val="559" w:hRule="atLeast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DATA:_____/_____/______.                  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64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ASSINATURA DO PERITO GRUPO MEDICINA DO TRABALHO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jc w:val="both"/>
        <w:rPr>
          <w:rFonts w:ascii="Verdana" w:hAnsi="Verdana" w:cs="Calibri" w:cstheme="minorHAnsi"/>
          <w:sz w:val="18"/>
          <w:szCs w:val="18"/>
        </w:rPr>
      </w:pPr>
      <w:r>
        <w:rPr>
          <w:rFonts w:cs="Tahoma" w:ascii="Verdana" w:hAnsi="Verdana"/>
          <w:sz w:val="18"/>
          <w:szCs w:val="18"/>
        </w:rPr>
        <w:t>* LAUDO ANEXO</w:t>
      </w:r>
    </w:p>
    <w:p>
      <w:pPr>
        <w:pStyle w:val="Normal"/>
        <w:spacing w:lineRule="auto" w:line="240" w:before="20" w:after="20"/>
        <w:jc w:val="center"/>
        <w:rPr>
          <w:rFonts w:ascii="Times New Roman" w:hAnsi="Times New Roman" w:cs="Times New Roman"/>
          <w:color w:val="000000"/>
          <w:shd w:fill="FFFFFF" w:val="clear"/>
        </w:rPr>
      </w:pPr>
      <w:r>
        <w:rPr/>
      </w:r>
    </w:p>
    <w:sectPr>
      <w:footerReference w:type="default" r:id="rId2"/>
      <w:type w:val="nextPage"/>
      <w:pgSz w:w="11906" w:h="16838"/>
      <w:pgMar w:left="1701" w:right="1134" w:gutter="0" w:header="0" w:top="1701" w:footer="709" w:bottom="155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48685727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70f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85443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0f4766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0a4230"/>
    <w:rPr/>
  </w:style>
  <w:style w:type="character" w:styleId="RodapChar" w:customStyle="1">
    <w:name w:val="Rodapé Char"/>
    <w:basedOn w:val="DefaultParagraphFont"/>
    <w:uiPriority w:val="99"/>
    <w:qFormat/>
    <w:rsid w:val="000a4230"/>
    <w:rPr/>
  </w:style>
  <w:style w:type="character" w:styleId="Ttulo1Char" w:customStyle="1">
    <w:name w:val="Título 1 Char"/>
    <w:basedOn w:val="DefaultParagraphFont"/>
    <w:qFormat/>
    <w:rsid w:val="0085443c"/>
    <w:rPr>
      <w:rFonts w:ascii="Times New Roman" w:hAnsi="Times New Roman" w:eastAsia="Times New Roman" w:cs="Times New Roman"/>
      <w:b/>
      <w:bCs/>
      <w:sz w:val="32"/>
      <w:szCs w:val="24"/>
      <w:lang w:eastAsia="pt-BR"/>
    </w:rPr>
  </w:style>
  <w:style w:type="character" w:styleId="CorpodetextoChar" w:customStyle="1">
    <w:name w:val="Corpo de texto Char"/>
    <w:basedOn w:val="DefaultParagraphFont"/>
    <w:qFormat/>
    <w:rsid w:val="0085443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0a1776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5443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670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a423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a423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a17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2</Pages>
  <Words>229</Words>
  <Characters>1919</Characters>
  <CharactersWithSpaces>2729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2023-11-01T21:55:00Z</dcterms:created>
  <dc:creator>Henri Dhouglas Ramalho</dc:creator>
  <dc:description/>
  <dc:language>pt-BR</dc:language>
  <cp:lastModifiedBy>Marcia Fatima Coimbra Januario</cp:lastModifiedBy>
  <cp:lastPrinted>2023-11-01T11:28:00Z</cp:lastPrinted>
  <dcterms:modified xsi:type="dcterms:W3CDTF">2023-11-01T21:55:00Z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