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dodocumento"/>
        <w:spacing w:before="72" w:after="0"/>
        <w:rPr/>
      </w:pPr>
      <w:r>
        <w:rPr>
          <w:color w:val="FF0000"/>
        </w:rPr>
        <w:t>Prezado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servidor,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antes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iniciar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processo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solicitação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afastamento,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atente-se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as</w:t>
      </w:r>
      <w:r>
        <w:rPr>
          <w:color w:val="FF0000"/>
          <w:spacing w:val="-57"/>
        </w:rPr>
        <w:t xml:space="preserve"> </w:t>
      </w:r>
      <w:r>
        <w:rPr>
          <w:color w:val="FF0000"/>
        </w:rPr>
        <w:t>seguintes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orientações:</w:t>
      </w:r>
    </w:p>
    <w:p>
      <w:pPr>
        <w:pStyle w:val="Ttulododocumento"/>
        <w:spacing w:before="72" w:after="0"/>
        <w:rPr>
          <w:color w:val="FF0000"/>
        </w:rPr>
      </w:pPr>
      <w:r>
        <w:rPr/>
      </w:r>
    </w:p>
    <w:p>
      <w:pPr>
        <w:pStyle w:val="Ttulododocumento"/>
        <w:spacing w:before="230" w:after="0"/>
        <w:ind w:left="115" w:right="124" w:hanging="0"/>
        <w:rPr/>
      </w:pPr>
      <w:r>
        <w:rPr>
          <w:color w:val="000008"/>
        </w:rPr>
        <w:t>NORMAS PARA O PREENCHIMENTO E ENVIO DE DOCUMENTOS RELATIVOS À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SOLICITAÇÃO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DE</w:t>
      </w:r>
      <w:r>
        <w:rPr>
          <w:color w:val="000008"/>
          <w:spacing w:val="-1"/>
        </w:rPr>
        <w:t xml:space="preserve"> </w:t>
      </w:r>
      <w:r>
        <w:rPr>
          <w:color w:val="000008"/>
        </w:rPr>
        <w:t>AFASTAMENTO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PARA CAPACITAÇÃO.</w:t>
      </w:r>
    </w:p>
    <w:p>
      <w:pPr>
        <w:pStyle w:val="Corpodotexto"/>
        <w:ind w:left="0" w:right="0" w:hanging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spacing w:before="7" w:after="0"/>
        <w:ind w:left="0" w:righ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250" w:leader="none"/>
        </w:tabs>
        <w:spacing w:lineRule="auto" w:line="271" w:before="0" w:after="0"/>
        <w:ind w:left="115" w:right="118" w:firstLine="624"/>
        <w:jc w:val="both"/>
        <w:rPr>
          <w:rFonts w:ascii="MS UI Gothic" w:hAnsi="MS UI Gothic"/>
          <w:b/>
          <w:b/>
          <w:sz w:val="24"/>
        </w:rPr>
      </w:pPr>
      <w:r>
        <w:rPr>
          <w:sz w:val="24"/>
        </w:rPr>
        <w:t>Em razão da implantação do Sistema de Processos Eletrônicos. E-MS, no âmbito da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 Direta, das autarquias e das fundações do Poder Executivo Estadual, conforme</w:t>
      </w:r>
      <w:r>
        <w:rPr>
          <w:spacing w:val="1"/>
          <w:sz w:val="24"/>
        </w:rPr>
        <w:t xml:space="preserve"> </w:t>
      </w:r>
      <w:r>
        <w:rPr>
          <w:sz w:val="24"/>
        </w:rPr>
        <w:t>Decreto</w:t>
      </w:r>
      <w:r>
        <w:rPr>
          <w:spacing w:val="1"/>
          <w:sz w:val="24"/>
        </w:rPr>
        <w:t xml:space="preserve"> </w:t>
      </w:r>
      <w:r>
        <w:rPr>
          <w:sz w:val="24"/>
        </w:rPr>
        <w:t>nº16.307, de 25 de outubro</w:t>
      </w:r>
      <w:r>
        <w:rPr>
          <w:spacing w:val="1"/>
          <w:sz w:val="24"/>
        </w:rPr>
        <w:t xml:space="preserve"> </w:t>
      </w:r>
      <w:r>
        <w:rPr>
          <w:sz w:val="24"/>
        </w:rPr>
        <w:t>de 2023, todos os processos da gestão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 deverão</w:t>
      </w:r>
      <w:r>
        <w:rPr>
          <w:spacing w:val="60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100%</w:t>
      </w:r>
      <w:r>
        <w:rPr>
          <w:spacing w:val="-1"/>
          <w:sz w:val="24"/>
        </w:rPr>
        <w:t xml:space="preserve"> </w:t>
      </w:r>
      <w:r>
        <w:rPr>
          <w:sz w:val="24"/>
        </w:rPr>
        <w:t>digitais,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a partir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1° 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janeiro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2024.</w:t>
      </w:r>
    </w:p>
    <w:p>
      <w:pPr>
        <w:pStyle w:val="Corpodotexto"/>
        <w:ind w:left="0" w:right="0" w:hanging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spacing w:before="8" w:after="0"/>
        <w:ind w:left="0" w:right="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250" w:leader="none"/>
        </w:tabs>
        <w:spacing w:lineRule="auto" w:line="271" w:before="0" w:after="0"/>
        <w:ind w:left="115" w:right="109" w:firstLine="568"/>
        <w:jc w:val="both"/>
        <w:rPr>
          <w:rFonts w:ascii="MS UI Gothic" w:hAnsi="MS UI Gothic"/>
          <w:color w:val="000008"/>
          <w:sz w:val="24"/>
        </w:rPr>
      </w:pPr>
      <w:r>
        <w:rPr>
          <w:color w:val="000008"/>
          <w:sz w:val="24"/>
        </w:rPr>
        <w:t>Por este motivo, a documentação completa referente ao processo de</w:t>
      </w:r>
      <w:r>
        <w:rPr>
          <w:rStyle w:val="Nfaseforte"/>
          <w:color w:val="000008"/>
          <w:sz w:val="24"/>
        </w:rPr>
        <w:t xml:space="preserve"> solicitação de afastamento</w:t>
      </w:r>
      <w:r>
        <w:rPr>
          <w:color w:val="000008"/>
          <w:sz w:val="24"/>
        </w:rPr>
        <w:t>, deverá ser encaminhada</w:t>
      </w:r>
      <w:r>
        <w:rPr>
          <w:rStyle w:val="Nfaseforte"/>
          <w:color w:val="000008"/>
          <w:sz w:val="24"/>
        </w:rPr>
        <w:t xml:space="preserve"> </w:t>
      </w:r>
      <w:r>
        <w:rPr>
          <w:rStyle w:val="Nfaseforte"/>
          <w:color w:val="000008"/>
          <w:sz w:val="24"/>
          <w:shd w:fill="FFFF00" w:val="clear"/>
        </w:rPr>
        <w:t>somente em</w:t>
      </w:r>
      <w:r>
        <w:rPr>
          <w:color w:val="000008"/>
          <w:sz w:val="24"/>
          <w:shd w:fill="FFFF00" w:val="clear"/>
        </w:rPr>
        <w:t xml:space="preserve"> </w:t>
      </w:r>
      <w:r>
        <w:rPr>
          <w:rStyle w:val="Nfaseforte"/>
          <w:color w:val="000008"/>
          <w:sz w:val="24"/>
          <w:shd w:fill="FFFF00" w:val="clear"/>
        </w:rPr>
        <w:t>formato digital em um único arquivo PDF e na ordem da lista de documentos do check list,</w:t>
      </w:r>
      <w:r>
        <w:rPr>
          <w:color w:val="000008"/>
          <w:sz w:val="24"/>
        </w:rPr>
        <w:t xml:space="preserve"> para o e-mail: capacitacao@uems.br. No documento deverá constar assinatura eletrônica, baseada em certificado digital (gov.br), tanto do orientando, como do orientador. Não serão aceitos documentos com assinatura escaneada ou fotocopiada.</w:t>
      </w:r>
    </w:p>
    <w:p>
      <w:pPr>
        <w:pStyle w:val="Corpodotexto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249" w:leader="none"/>
          <w:tab w:val="left" w:pos="1250" w:leader="none"/>
          <w:tab w:val="left" w:pos="2113" w:leader="none"/>
          <w:tab w:val="left" w:pos="3203" w:leader="none"/>
          <w:tab w:val="left" w:pos="5820" w:leader="none"/>
          <w:tab w:val="left" w:pos="7647" w:leader="none"/>
          <w:tab w:val="left" w:pos="7712" w:leader="none"/>
          <w:tab w:val="left" w:pos="8816" w:leader="none"/>
        </w:tabs>
        <w:spacing w:lineRule="auto" w:line="235" w:before="223" w:after="0"/>
        <w:ind w:left="115" w:right="110" w:firstLine="624"/>
        <w:jc w:val="left"/>
        <w:rPr>
          <w:rFonts w:ascii="MS UI Gothic" w:hAnsi="MS UI Gothic"/>
          <w:sz w:val="24"/>
        </w:rPr>
      </w:pPr>
      <w:r>
        <w:rPr>
          <w:sz w:val="24"/>
        </w:rPr>
        <w:t>O</w:t>
      </w:r>
      <w:r>
        <w:rPr>
          <w:spacing w:val="12"/>
          <w:sz w:val="24"/>
        </w:rPr>
        <w:t xml:space="preserve"> </w:t>
      </w:r>
      <w:r>
        <w:rPr>
          <w:sz w:val="24"/>
        </w:rPr>
        <w:t>prazo</w:t>
      </w:r>
      <w:r>
        <w:rPr>
          <w:spacing w:val="15"/>
          <w:sz w:val="24"/>
        </w:rPr>
        <w:t xml:space="preserve"> </w:t>
      </w:r>
      <w:r>
        <w:rPr>
          <w:sz w:val="24"/>
        </w:rPr>
        <w:t>máximo</w:t>
      </w:r>
      <w:r>
        <w:rPr>
          <w:spacing w:val="15"/>
          <w:sz w:val="24"/>
        </w:rPr>
        <w:t xml:space="preserve"> </w:t>
      </w:r>
      <w:r>
        <w:rPr>
          <w:sz w:val="24"/>
        </w:rPr>
        <w:t>para</w:t>
      </w:r>
      <w:r>
        <w:rPr>
          <w:spacing w:val="15"/>
          <w:sz w:val="24"/>
        </w:rPr>
        <w:t xml:space="preserve"> </w:t>
      </w:r>
      <w:r>
        <w:rPr>
          <w:sz w:val="24"/>
        </w:rPr>
        <w:t>o</w:t>
      </w:r>
      <w:r>
        <w:rPr>
          <w:spacing w:val="13"/>
          <w:sz w:val="24"/>
        </w:rPr>
        <w:t xml:space="preserve"> </w:t>
      </w:r>
      <w:r>
        <w:rPr>
          <w:sz w:val="24"/>
        </w:rPr>
        <w:t>envio</w:t>
      </w:r>
      <w:r>
        <w:rPr>
          <w:spacing w:val="13"/>
          <w:sz w:val="24"/>
        </w:rPr>
        <w:t xml:space="preserve"> </w:t>
      </w:r>
      <w:r>
        <w:rPr>
          <w:sz w:val="24"/>
        </w:rPr>
        <w:t>dos</w:t>
      </w:r>
      <w:r>
        <w:rPr>
          <w:spacing w:val="14"/>
          <w:sz w:val="24"/>
        </w:rPr>
        <w:t xml:space="preserve"> </w:t>
      </w:r>
      <w:r>
        <w:rPr>
          <w:sz w:val="24"/>
        </w:rPr>
        <w:t>documentos,</w:t>
      </w:r>
      <w:r>
        <w:rPr>
          <w:spacing w:val="15"/>
          <w:sz w:val="24"/>
        </w:rPr>
        <w:t xml:space="preserve"> </w:t>
      </w:r>
      <w:r>
        <w:rPr>
          <w:sz w:val="24"/>
        </w:rPr>
        <w:t>estabelecido</w:t>
      </w:r>
      <w:r>
        <w:rPr>
          <w:spacing w:val="17"/>
          <w:sz w:val="24"/>
        </w:rPr>
        <w:t xml:space="preserve"> </w:t>
      </w:r>
      <w:r>
        <w:rPr>
          <w:sz w:val="24"/>
        </w:rPr>
        <w:t>no</w:t>
      </w:r>
      <w:r>
        <w:rPr>
          <w:spacing w:val="13"/>
          <w:sz w:val="24"/>
        </w:rPr>
        <w:t xml:space="preserve"> </w:t>
      </w:r>
      <w:r>
        <w:rPr>
          <w:sz w:val="24"/>
        </w:rPr>
        <w:t>Capítulo</w:t>
      </w:r>
      <w:r>
        <w:rPr>
          <w:spacing w:val="15"/>
          <w:sz w:val="24"/>
        </w:rPr>
        <w:t xml:space="preserve"> </w:t>
      </w:r>
      <w:r>
        <w:rPr>
          <w:sz w:val="24"/>
        </w:rPr>
        <w:t>IV</w:t>
      </w:r>
      <w:r>
        <w:rPr>
          <w:spacing w:val="14"/>
          <w:sz w:val="24"/>
        </w:rPr>
        <w:t xml:space="preserve"> </w:t>
      </w:r>
      <w:r>
        <w:rPr>
          <w:sz w:val="24"/>
        </w:rPr>
        <w:t>no</w:t>
      </w:r>
      <w:r>
        <w:rPr>
          <w:spacing w:val="13"/>
          <w:sz w:val="24"/>
        </w:rPr>
        <w:t xml:space="preserve"> </w:t>
      </w:r>
      <w:r>
        <w:rPr>
          <w:sz w:val="24"/>
        </w:rPr>
        <w:t>Art.</w:t>
      </w:r>
      <w:r>
        <w:rPr>
          <w:spacing w:val="15"/>
          <w:sz w:val="24"/>
        </w:rPr>
        <w:t xml:space="preserve"> </w:t>
      </w:r>
      <w:r>
        <w:rPr>
          <w:sz w:val="24"/>
        </w:rPr>
        <w:t>8º</w:t>
      </w:r>
      <w:r>
        <w:rPr>
          <w:spacing w:val="-57"/>
          <w:sz w:val="24"/>
        </w:rPr>
        <w:t xml:space="preserve"> </w:t>
      </w:r>
      <w:r>
        <w:rPr>
          <w:sz w:val="24"/>
        </w:rPr>
        <w:t>da</w:t>
      </w:r>
      <w:r>
        <w:rPr>
          <w:spacing w:val="32"/>
          <w:sz w:val="24"/>
        </w:rPr>
        <w:t xml:space="preserve"> </w:t>
      </w:r>
      <w:r>
        <w:rPr>
          <w:sz w:val="24"/>
        </w:rPr>
        <w:t>RESOLUÇÃO</w:t>
      </w:r>
      <w:r>
        <w:rPr>
          <w:spacing w:val="32"/>
          <w:sz w:val="24"/>
        </w:rPr>
        <w:t xml:space="preserve"> </w:t>
      </w:r>
      <w:r>
        <w:rPr>
          <w:sz w:val="24"/>
        </w:rPr>
        <w:t>CONJUNTA/COUNI/CEPE-UEMS</w:t>
      </w:r>
      <w:r>
        <w:rPr>
          <w:spacing w:val="31"/>
          <w:sz w:val="24"/>
        </w:rPr>
        <w:t xml:space="preserve"> </w:t>
      </w:r>
      <w:r>
        <w:rPr>
          <w:sz w:val="24"/>
        </w:rPr>
        <w:t>Nº</w:t>
      </w:r>
      <w:r>
        <w:rPr>
          <w:spacing w:val="33"/>
          <w:sz w:val="24"/>
        </w:rPr>
        <w:t xml:space="preserve"> </w:t>
      </w:r>
      <w:r>
        <w:rPr>
          <w:sz w:val="24"/>
        </w:rPr>
        <w:t>049,</w:t>
      </w:r>
      <w:r>
        <w:rPr>
          <w:spacing w:val="30"/>
          <w:sz w:val="24"/>
        </w:rPr>
        <w:t xml:space="preserve"> </w:t>
      </w:r>
      <w:r>
        <w:rPr>
          <w:sz w:val="24"/>
        </w:rPr>
        <w:t>de</w:t>
      </w:r>
      <w:r>
        <w:rPr>
          <w:spacing w:val="33"/>
          <w:sz w:val="24"/>
        </w:rPr>
        <w:t xml:space="preserve"> </w:t>
      </w:r>
      <w:r>
        <w:rPr>
          <w:sz w:val="24"/>
        </w:rPr>
        <w:t>19/11/2009</w:t>
      </w:r>
      <w:r>
        <w:rPr>
          <w:spacing w:val="32"/>
          <w:sz w:val="24"/>
        </w:rPr>
        <w:t xml:space="preserve"> </w:t>
      </w:r>
      <w:r>
        <w:rPr>
          <w:sz w:val="24"/>
        </w:rPr>
        <w:t>para</w:t>
      </w:r>
      <w:r>
        <w:rPr>
          <w:spacing w:val="33"/>
          <w:sz w:val="24"/>
        </w:rPr>
        <w:t xml:space="preserve"> </w:t>
      </w:r>
      <w:r>
        <w:rPr>
          <w:sz w:val="24"/>
        </w:rPr>
        <w:t>a</w:t>
      </w:r>
      <w:r>
        <w:rPr>
          <w:spacing w:val="32"/>
          <w:sz w:val="24"/>
        </w:rPr>
        <w:t xml:space="preserve"> </w:t>
      </w:r>
      <w:r>
        <w:rPr>
          <w:sz w:val="24"/>
        </w:rPr>
        <w:t>abertura</w:t>
      </w:r>
      <w:r>
        <w:rPr>
          <w:spacing w:val="35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processo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  <w:r>
        <w:rPr>
          <w:spacing w:val="3"/>
          <w:sz w:val="24"/>
        </w:rPr>
        <w:t xml:space="preserve"> </w:t>
      </w:r>
      <w:r>
        <w:rPr>
          <w:sz w:val="24"/>
        </w:rPr>
        <w:t>análise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pedido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afastamento</w:t>
      </w:r>
      <w:r>
        <w:rPr>
          <w:spacing w:val="7"/>
          <w:sz w:val="24"/>
        </w:rPr>
        <w:t xml:space="preserve"> </w:t>
      </w:r>
      <w:r>
        <w:rPr>
          <w:sz w:val="24"/>
        </w:rPr>
        <w:t>para</w:t>
      </w:r>
      <w:r>
        <w:rPr>
          <w:spacing w:val="4"/>
          <w:sz w:val="24"/>
        </w:rPr>
        <w:t xml:space="preserve"> </w:t>
      </w:r>
      <w:r>
        <w:rPr>
          <w:sz w:val="24"/>
        </w:rPr>
        <w:t>fins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capacitação</w:t>
      </w:r>
      <w:r>
        <w:rPr>
          <w:spacing w:val="7"/>
          <w:sz w:val="24"/>
        </w:rPr>
        <w:t xml:space="preserve"> </w:t>
      </w:r>
      <w:r>
        <w:rPr>
          <w:sz w:val="24"/>
        </w:rPr>
        <w:t>do</w:t>
      </w:r>
      <w:r>
        <w:rPr>
          <w:spacing w:val="4"/>
          <w:sz w:val="24"/>
        </w:rPr>
        <w:t xml:space="preserve"> </w:t>
      </w:r>
      <w:r>
        <w:rPr>
          <w:sz w:val="24"/>
        </w:rPr>
        <w:t>servidor</w:t>
      </w:r>
      <w:r>
        <w:rPr>
          <w:spacing w:val="3"/>
          <w:sz w:val="24"/>
        </w:rPr>
        <w:t xml:space="preserve"> </w:t>
      </w:r>
      <w:r>
        <w:rPr>
          <w:sz w:val="24"/>
        </w:rPr>
        <w:t>da</w:t>
      </w:r>
      <w:r>
        <w:rPr>
          <w:spacing w:val="3"/>
          <w:sz w:val="24"/>
        </w:rPr>
        <w:t xml:space="preserve"> </w:t>
      </w:r>
      <w:r>
        <w:rPr>
          <w:sz w:val="24"/>
        </w:rPr>
        <w:t>UEMS,</w:t>
      </w:r>
      <w:r>
        <w:rPr>
          <w:spacing w:val="3"/>
          <w:sz w:val="24"/>
        </w:rPr>
        <w:t xml:space="preserve"> </w:t>
      </w:r>
      <w:r>
        <w:rPr>
          <w:sz w:val="24"/>
        </w:rPr>
        <w:t>junto</w:t>
      </w:r>
      <w:r>
        <w:rPr>
          <w:spacing w:val="4"/>
          <w:sz w:val="24"/>
        </w:rPr>
        <w:t xml:space="preserve"> </w:t>
      </w:r>
      <w:r>
        <w:rPr>
          <w:sz w:val="24"/>
        </w:rPr>
        <w:t>à</w:t>
      </w:r>
      <w:r>
        <w:rPr>
          <w:spacing w:val="-57"/>
          <w:sz w:val="24"/>
        </w:rPr>
        <w:t xml:space="preserve"> </w:t>
      </w:r>
      <w:r>
        <w:rPr>
          <w:sz w:val="24"/>
        </w:rPr>
        <w:t>Divisão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Acompanhamento</w:t>
      </w:r>
      <w:r>
        <w:rPr>
          <w:spacing w:val="17"/>
          <w:sz w:val="24"/>
        </w:rPr>
        <w:t xml:space="preserve"> </w:t>
      </w:r>
      <w:r>
        <w:rPr>
          <w:sz w:val="24"/>
        </w:rPr>
        <w:t>Profissional/Setor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15"/>
          <w:sz w:val="24"/>
        </w:rPr>
        <w:t xml:space="preserve"> </w:t>
      </w:r>
      <w:r>
        <w:rPr>
          <w:sz w:val="24"/>
        </w:rPr>
        <w:t>Capacitação</w:t>
      </w:r>
      <w:r>
        <w:rPr>
          <w:spacing w:val="18"/>
          <w:sz w:val="24"/>
        </w:rPr>
        <w:t xml:space="preserve"> </w:t>
      </w:r>
      <w:r>
        <w:rPr>
          <w:sz w:val="24"/>
        </w:rPr>
        <w:t>Profissional/PRODHS,</w:t>
      </w:r>
      <w:r>
        <w:rPr>
          <w:spacing w:val="13"/>
          <w:sz w:val="24"/>
        </w:rPr>
        <w:t xml:space="preserve"> </w:t>
      </w:r>
      <w:r>
        <w:rPr>
          <w:sz w:val="24"/>
        </w:rPr>
        <w:t>será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21"/>
          <w:sz w:val="24"/>
        </w:rPr>
        <w:t xml:space="preserve"> </w:t>
      </w:r>
      <w:r>
        <w:rPr>
          <w:b/>
          <w:sz w:val="24"/>
          <w:u w:val="single"/>
        </w:rPr>
        <w:t>30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single"/>
        </w:rPr>
        <w:t>(trinta)</w:t>
      </w:r>
      <w:r>
        <w:rPr>
          <w:b/>
          <w:spacing w:val="19"/>
          <w:sz w:val="24"/>
          <w:u w:val="single"/>
        </w:rPr>
        <w:t xml:space="preserve"> </w:t>
      </w:r>
      <w:r>
        <w:rPr>
          <w:b/>
          <w:sz w:val="24"/>
          <w:u w:val="single"/>
        </w:rPr>
        <w:t>dias</w:t>
      </w:r>
      <w:r>
        <w:rPr>
          <w:b/>
          <w:spacing w:val="20"/>
          <w:sz w:val="24"/>
          <w:u w:val="single"/>
        </w:rPr>
        <w:t xml:space="preserve"> </w:t>
      </w:r>
      <w:r>
        <w:rPr>
          <w:b/>
          <w:sz w:val="24"/>
          <w:u w:val="single"/>
        </w:rPr>
        <w:t>de</w:t>
      </w:r>
      <w:r>
        <w:rPr>
          <w:b/>
          <w:spacing w:val="17"/>
          <w:sz w:val="24"/>
          <w:u w:val="single"/>
        </w:rPr>
        <w:t xml:space="preserve"> </w:t>
      </w:r>
      <w:r>
        <w:rPr>
          <w:b/>
          <w:sz w:val="24"/>
          <w:u w:val="single"/>
        </w:rPr>
        <w:t>antecedência</w:t>
      </w:r>
      <w:r>
        <w:rPr>
          <w:b/>
          <w:spacing w:val="24"/>
          <w:sz w:val="24"/>
          <w:u w:val="single"/>
        </w:rPr>
        <w:t xml:space="preserve"> </w:t>
      </w:r>
      <w:r>
        <w:rPr>
          <w:sz w:val="24"/>
        </w:rPr>
        <w:t>das</w:t>
      </w:r>
      <w:r>
        <w:rPr>
          <w:spacing w:val="18"/>
          <w:sz w:val="24"/>
        </w:rPr>
        <w:t xml:space="preserve"> </w:t>
      </w:r>
      <w:r>
        <w:rPr>
          <w:sz w:val="24"/>
        </w:rPr>
        <w:t>datas</w:t>
      </w:r>
      <w:r>
        <w:rPr>
          <w:spacing w:val="20"/>
          <w:sz w:val="24"/>
        </w:rPr>
        <w:t xml:space="preserve"> </w:t>
      </w:r>
      <w:r>
        <w:rPr>
          <w:sz w:val="24"/>
        </w:rPr>
        <w:t>previstas</w:t>
      </w:r>
      <w:r>
        <w:rPr>
          <w:spacing w:val="20"/>
          <w:sz w:val="24"/>
        </w:rPr>
        <w:t xml:space="preserve"> </w:t>
      </w:r>
      <w:r>
        <w:rPr>
          <w:sz w:val="24"/>
        </w:rPr>
        <w:t>para</w:t>
      </w:r>
      <w:r>
        <w:rPr>
          <w:spacing w:val="19"/>
          <w:sz w:val="24"/>
        </w:rPr>
        <w:t xml:space="preserve"> </w:t>
      </w:r>
      <w:r>
        <w:rPr>
          <w:sz w:val="24"/>
        </w:rPr>
        <w:t>as</w:t>
      </w:r>
      <w:r>
        <w:rPr>
          <w:spacing w:val="20"/>
          <w:sz w:val="24"/>
        </w:rPr>
        <w:t xml:space="preserve"> </w:t>
      </w:r>
      <w:r>
        <w:rPr>
          <w:sz w:val="24"/>
        </w:rPr>
        <w:t>reuniões</w:t>
      </w:r>
      <w:r>
        <w:rPr>
          <w:spacing w:val="20"/>
          <w:sz w:val="24"/>
        </w:rPr>
        <w:t xml:space="preserve"> </w:t>
      </w:r>
      <w:r>
        <w:rPr>
          <w:sz w:val="24"/>
        </w:rPr>
        <w:t>ordinárias</w:t>
      </w:r>
      <w:r>
        <w:rPr>
          <w:spacing w:val="20"/>
          <w:sz w:val="24"/>
        </w:rPr>
        <w:t xml:space="preserve"> </w:t>
      </w:r>
      <w:r>
        <w:rPr>
          <w:sz w:val="24"/>
        </w:rPr>
        <w:t>da</w:t>
      </w:r>
      <w:r>
        <w:rPr>
          <w:spacing w:val="19"/>
          <w:sz w:val="24"/>
        </w:rPr>
        <w:t xml:space="preserve"> </w:t>
      </w:r>
      <w:r>
        <w:rPr>
          <w:sz w:val="24"/>
        </w:rPr>
        <w:t>Comissão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Permanente</w:t>
        <w:tab/>
        <w:tab/>
      </w:r>
      <w:r>
        <w:rPr>
          <w:sz w:val="24"/>
        </w:rPr>
        <w:t>de</w:t>
        <w:tab/>
        <w:t>Capacitação/CPC,</w:t>
        <w:tab/>
        <w:t>publicadas</w:t>
        <w:tab/>
        <w:tab/>
        <w:t>no</w:t>
        <w:tab/>
        <w:t>endereço:</w:t>
      </w:r>
      <w:r>
        <w:rPr>
          <w:spacing w:val="-57"/>
          <w:sz w:val="24"/>
        </w:rPr>
        <w:t xml:space="preserve"> </w:t>
      </w:r>
      <w:hyperlink r:id="rId2">
        <w:r>
          <w:rPr>
            <w:color w:val="00007F"/>
            <w:sz w:val="24"/>
          </w:rPr>
          <w:t>https://www.uems.br/pro-reitoria/prodhs/Divisao-de-Acompanhamento-</w:t>
        </w:r>
      </w:hyperlink>
      <w:r>
        <w:rPr>
          <w:color w:val="00007F"/>
          <w:sz w:val="24"/>
        </w:rPr>
        <w:tab/>
      </w:r>
      <w:r>
        <w:rPr>
          <w:color w:val="000080"/>
          <w:spacing w:val="-1"/>
          <w:sz w:val="24"/>
        </w:rPr>
        <w:t>Profissional/Setor-de-</w:t>
      </w:r>
      <w:r>
        <w:rPr>
          <w:color w:val="000080"/>
          <w:spacing w:val="-57"/>
          <w:sz w:val="24"/>
        </w:rPr>
        <w:t xml:space="preserve"> </w:t>
      </w:r>
      <w:r>
        <w:rPr>
          <w:color w:val="000080"/>
          <w:sz w:val="24"/>
        </w:rPr>
        <w:t>Capacitacao-Profissional/CALENDARIO-DE-REUNIOES-ORDINARIAS-DA-CPC-PARA-O-</w:t>
      </w:r>
      <w:r>
        <w:rPr>
          <w:color w:val="000080"/>
          <w:spacing w:val="1"/>
          <w:sz w:val="24"/>
        </w:rPr>
        <w:t xml:space="preserve"> </w:t>
      </w:r>
      <w:r>
        <w:rPr>
          <w:color w:val="000080"/>
          <w:sz w:val="24"/>
        </w:rPr>
        <w:t>ANO-DE-2024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aba</w:t>
      </w:r>
      <w:r>
        <w:rPr>
          <w:spacing w:val="1"/>
          <w:sz w:val="24"/>
        </w:rPr>
        <w:t xml:space="preserve"> </w:t>
      </w:r>
      <w:r>
        <w:rPr>
          <w:sz w:val="24"/>
        </w:rPr>
        <w:t>“Calendário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Reuniões</w:t>
      </w:r>
      <w:r>
        <w:rPr>
          <w:spacing w:val="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CPC”.</w:t>
      </w:r>
    </w:p>
    <w:p>
      <w:pPr>
        <w:pStyle w:val="Corpodotexto"/>
        <w:spacing w:before="6" w:after="0"/>
        <w:ind w:left="0" w:right="0" w:hanging="0"/>
        <w:rPr>
          <w:sz w:val="33"/>
        </w:rPr>
      </w:pPr>
      <w:r>
        <w:rPr>
          <w:sz w:val="33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386" w:leader="none"/>
        </w:tabs>
        <w:spacing w:lineRule="auto" w:line="235" w:before="0" w:after="0"/>
        <w:ind w:left="115" w:right="116" w:firstLine="624"/>
        <w:jc w:val="both"/>
        <w:rPr>
          <w:rFonts w:ascii="MS UI Gothic" w:hAnsi="MS UI Gothic"/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pedido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afastamento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capacitação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chegar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Setor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Capacitação</w:t>
      </w:r>
      <w:r>
        <w:rPr>
          <w:spacing w:val="1"/>
          <w:sz w:val="24"/>
        </w:rPr>
        <w:t xml:space="preserve"> </w:t>
      </w:r>
      <w:r>
        <w:rPr>
          <w:sz w:val="24"/>
        </w:rPr>
        <w:t>Profissional</w:t>
      </w:r>
      <w:r>
        <w:rPr>
          <w:spacing w:val="1"/>
          <w:sz w:val="24"/>
        </w:rPr>
        <w:t xml:space="preserve"> </w:t>
      </w:r>
      <w:r>
        <w:rPr>
          <w:sz w:val="24"/>
        </w:rPr>
        <w:t>fora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estabelecido,</w:t>
      </w:r>
      <w:r>
        <w:rPr>
          <w:spacing w:val="1"/>
          <w:sz w:val="24"/>
        </w:rPr>
        <w:t xml:space="preserve"> </w:t>
      </w:r>
      <w:r>
        <w:rPr>
          <w:sz w:val="24"/>
        </w:rPr>
        <w:t>incompleto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atender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requisitos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preenchimento e envio dos documentos,</w:t>
      </w:r>
      <w:r>
        <w:rPr>
          <w:spacing w:val="1"/>
          <w:sz w:val="24"/>
        </w:rPr>
        <w:t xml:space="preserve"> </w:t>
      </w:r>
      <w:r>
        <w:rPr>
          <w:sz w:val="24"/>
        </w:rPr>
        <w:t>não será encaminhado para análise, sendo o proponente</w:t>
      </w:r>
      <w:r>
        <w:rPr>
          <w:spacing w:val="1"/>
          <w:sz w:val="24"/>
        </w:rPr>
        <w:t xml:space="preserve"> </w:t>
      </w:r>
      <w:r>
        <w:rPr>
          <w:sz w:val="24"/>
        </w:rPr>
        <w:t>cientificado.</w:t>
      </w:r>
    </w:p>
    <w:p>
      <w:pPr>
        <w:pStyle w:val="Corpodotexto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Corpodotexto"/>
        <w:spacing w:before="3" w:after="0"/>
        <w:ind w:left="0" w:right="0" w:hanging="0"/>
        <w:rPr>
          <w:sz w:val="22"/>
        </w:rPr>
      </w:pPr>
      <w:r>
        <w:rPr>
          <w:sz w:val="22"/>
        </w:rPr>
      </w:r>
    </w:p>
    <w:p>
      <w:pPr>
        <w:sectPr>
          <w:type w:val="nextPage"/>
          <w:pgSz w:w="11906" w:h="16838"/>
          <w:pgMar w:left="1020" w:right="1020" w:gutter="0" w:header="0" w:top="1320" w:footer="0" w:bottom="280"/>
          <w:pgNumType w:fmt="decimal"/>
          <w:formProt w:val="false"/>
          <w:textDirection w:val="lrTb"/>
          <w:docGrid w:type="default" w:linePitch="100" w:charSpace="0"/>
        </w:sectPr>
        <w:pStyle w:val="Corpodotexto"/>
        <w:ind w:left="115" w:right="113" w:hanging="0"/>
        <w:jc w:val="both"/>
        <w:rPr/>
      </w:pPr>
      <w:r>
        <w:rPr/>
        <w:t>Qualquer dúvida quanto a documentação ou envio, por gentileza entrar em contato com o Setor de</w:t>
      </w:r>
      <w:r>
        <w:rPr>
          <w:spacing w:val="1"/>
        </w:rPr>
        <w:t xml:space="preserve"> </w:t>
      </w:r>
      <w:r>
        <w:rPr/>
        <w:t xml:space="preserve">Capacitação Profissional , através do e-mail </w:t>
      </w:r>
      <w:hyperlink r:id="rId3">
        <w:r>
          <w:rPr>
            <w:color w:val="00007F"/>
            <w:u w:val="single" w:color="00007F"/>
          </w:rPr>
          <w:t>capacitacao@uems.br</w:t>
        </w:r>
      </w:hyperlink>
      <w:r>
        <w:rPr>
          <w:color w:val="00007F"/>
        </w:rPr>
        <w:t xml:space="preserve"> </w:t>
      </w:r>
      <w:r>
        <w:rPr/>
        <w:t>ou telefone 3902-2674.</w:t>
      </w:r>
      <w:r>
        <w:rPr>
          <w:spacing w:val="61"/>
        </w:rPr>
        <w:t xml:space="preserve"> </w:t>
      </w:r>
      <w:r>
        <w:rPr/>
        <w:t>Falar</w:t>
      </w:r>
      <w:r>
        <w:rPr>
          <w:spacing w:val="1"/>
        </w:rPr>
        <w:t xml:space="preserve"> </w:t>
      </w:r>
      <w:r>
        <w:rPr/>
        <w:t>com</w:t>
      </w:r>
      <w:r>
        <w:rPr>
          <w:spacing w:val="-2"/>
        </w:rPr>
        <w:t xml:space="preserve"> </w:t>
      </w:r>
      <w:r>
        <w:rPr/>
        <w:t>Giseli</w:t>
      </w:r>
      <w:r>
        <w:rPr>
          <w:spacing w:val="2"/>
        </w:rPr>
        <w:t xml:space="preserve"> </w:t>
      </w:r>
      <w:r>
        <w:rPr/>
        <w:t>ou Cida</w:t>
      </w:r>
      <w:r>
        <w:rPr>
          <w:spacing w:val="1"/>
        </w:rPr>
        <w:t xml:space="preserve"> </w:t>
      </w:r>
      <w:r>
        <w:rPr/>
        <w:t>Soares.</w:t>
      </w:r>
    </w:p>
    <w:p>
      <w:pPr>
        <w:pStyle w:val="Normal"/>
        <w:spacing w:before="72" w:after="0"/>
        <w:ind w:left="115" w:right="119" w:hanging="0"/>
        <w:jc w:val="both"/>
        <w:rPr>
          <w:sz w:val="24"/>
        </w:rPr>
      </w:pPr>
      <w:r>
        <w:rPr>
          <w:b/>
          <w:sz w:val="24"/>
        </w:rPr>
        <w:t>Documentos necessários para abertura de processo e análise de solicitação de afastamento,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determina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8º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Resolução</w:t>
      </w:r>
      <w:r>
        <w:rPr>
          <w:spacing w:val="1"/>
          <w:sz w:val="24"/>
        </w:rPr>
        <w:t xml:space="preserve"> </w:t>
      </w:r>
      <w:r>
        <w:rPr>
          <w:sz w:val="24"/>
        </w:rPr>
        <w:t>Conjunta</w:t>
      </w:r>
      <w:r>
        <w:rPr>
          <w:spacing w:val="1"/>
          <w:sz w:val="24"/>
        </w:rPr>
        <w:t xml:space="preserve"> </w:t>
      </w:r>
      <w:r>
        <w:rPr>
          <w:sz w:val="24"/>
        </w:rPr>
        <w:t>COUNI/CEPE-</w:t>
      </w:r>
      <w:r>
        <w:rPr>
          <w:spacing w:val="1"/>
          <w:sz w:val="24"/>
        </w:rPr>
        <w:t xml:space="preserve"> </w:t>
      </w:r>
      <w:r>
        <w:rPr>
          <w:sz w:val="24"/>
        </w:rPr>
        <w:t>UEMS,</w:t>
      </w:r>
      <w:r>
        <w:rPr>
          <w:spacing w:val="1"/>
          <w:sz w:val="24"/>
        </w:rPr>
        <w:t xml:space="preserve"> </w:t>
      </w:r>
      <w:r>
        <w:rPr>
          <w:sz w:val="24"/>
        </w:rPr>
        <w:t>nº.</w:t>
      </w:r>
      <w:r>
        <w:rPr>
          <w:spacing w:val="1"/>
          <w:sz w:val="24"/>
        </w:rPr>
        <w:t xml:space="preserve"> </w:t>
      </w:r>
      <w:r>
        <w:rPr>
          <w:sz w:val="24"/>
        </w:rPr>
        <w:t>049,</w:t>
      </w:r>
      <w:r>
        <w:rPr>
          <w:spacing w:val="60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19/11/2009.</w:t>
      </w:r>
    </w:p>
    <w:p>
      <w:pPr>
        <w:pStyle w:val="Corpodotexto"/>
        <w:spacing w:before="10" w:after="0"/>
        <w:ind w:left="0" w:right="0" w:hanging="0"/>
        <w:rPr>
          <w:sz w:val="33"/>
        </w:rPr>
      </w:pPr>
      <w:r>
        <w:rPr>
          <w:sz w:val="33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56" w:leader="none"/>
        </w:tabs>
        <w:spacing w:lineRule="auto" w:line="240" w:before="0" w:after="0"/>
        <w:ind w:left="356" w:right="0" w:hanging="241"/>
        <w:jc w:val="both"/>
        <w:rPr>
          <w:sz w:val="24"/>
        </w:rPr>
      </w:pPr>
      <w:r>
        <w:rPr>
          <w:sz w:val="24"/>
        </w:rPr>
        <w:t>Formulário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Ficha</w:t>
      </w:r>
      <w:r>
        <w:rPr>
          <w:spacing w:val="-3"/>
          <w:sz w:val="24"/>
        </w:rPr>
        <w:t xml:space="preserve"> </w:t>
      </w:r>
      <w:r>
        <w:rPr>
          <w:sz w:val="24"/>
        </w:rPr>
        <w:t>cadastral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servidor;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70" w:leader="none"/>
        </w:tabs>
        <w:spacing w:lineRule="auto" w:line="240" w:before="114" w:after="0"/>
        <w:ind w:left="115" w:right="116" w:hanging="0"/>
        <w:jc w:val="both"/>
        <w:rPr>
          <w:sz w:val="24"/>
        </w:rPr>
      </w:pPr>
      <w:r>
        <w:rPr>
          <w:sz w:val="24"/>
        </w:rPr>
        <w:t>Formulário II - Requerimento ao Reitor (este requerimento deverá ser encaminhado diretamente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Setor</w:t>
      </w:r>
      <w:r>
        <w:rPr>
          <w:spacing w:val="-1"/>
          <w:sz w:val="24"/>
        </w:rPr>
        <w:t xml:space="preserve"> </w:t>
      </w:r>
      <w:r>
        <w:rPr>
          <w:sz w:val="24"/>
        </w:rPr>
        <w:t>de Capacitação</w:t>
      </w:r>
      <w:r>
        <w:rPr>
          <w:spacing w:val="2"/>
          <w:sz w:val="24"/>
        </w:rPr>
        <w:t xml:space="preserve"> </w:t>
      </w:r>
      <w:r>
        <w:rPr>
          <w:sz w:val="24"/>
        </w:rPr>
        <w:t>Profissional junto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demais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processo);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62" w:leader="none"/>
        </w:tabs>
        <w:spacing w:lineRule="auto" w:line="240" w:before="115" w:after="0"/>
        <w:ind w:left="115" w:right="111" w:hanging="0"/>
        <w:jc w:val="both"/>
        <w:rPr>
          <w:sz w:val="24"/>
        </w:rPr>
      </w:pPr>
      <w:r>
        <w:rPr>
          <w:sz w:val="24"/>
        </w:rPr>
        <w:t>Comprovante de aprovação no processo seletivo e posterior encaminhamento do comprovante 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matrícula, como aluno regular em programa de pós-graduação </w:t>
      </w:r>
      <w:r>
        <w:rPr>
          <w:i/>
          <w:sz w:val="24"/>
        </w:rPr>
        <w:t xml:space="preserve">stricto sensu </w:t>
      </w:r>
      <w:r>
        <w:rPr>
          <w:sz w:val="24"/>
        </w:rPr>
        <w:t>(mestrado e doutorado )</w:t>
      </w:r>
      <w:r>
        <w:rPr>
          <w:spacing w:val="-57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curso de</w:t>
      </w:r>
      <w:r>
        <w:rPr>
          <w:spacing w:val="1"/>
          <w:sz w:val="24"/>
        </w:rPr>
        <w:t xml:space="preserve"> </w:t>
      </w:r>
      <w:r>
        <w:rPr>
          <w:sz w:val="24"/>
        </w:rPr>
        <w:t>pós-graduação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lato sensu</w:t>
      </w:r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</w:p>
    <w:p>
      <w:pPr>
        <w:pStyle w:val="Corpodotexto"/>
        <w:spacing w:before="7" w:after="0"/>
        <w:ind w:left="0" w:right="0" w:hanging="0"/>
        <w:rPr>
          <w:sz w:val="31"/>
        </w:rPr>
      </w:pPr>
      <w:r>
        <w:rPr>
          <w:sz w:val="31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16" w:leader="none"/>
        </w:tabs>
        <w:spacing w:lineRule="auto" w:line="240" w:before="0" w:after="0"/>
        <w:ind w:left="416" w:right="0" w:hanging="301"/>
        <w:jc w:val="both"/>
        <w:rPr>
          <w:sz w:val="24"/>
        </w:rPr>
      </w:pPr>
      <w:r>
        <w:rPr>
          <w:sz w:val="24"/>
        </w:rPr>
        <w:t>Carta</w:t>
      </w:r>
      <w:r>
        <w:rPr>
          <w:spacing w:val="-2"/>
          <w:sz w:val="24"/>
        </w:rPr>
        <w:t xml:space="preserve"> </w:t>
      </w:r>
      <w:r>
        <w:rPr>
          <w:sz w:val="24"/>
        </w:rPr>
        <w:t>convite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carta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aceitação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instituição,</w:t>
      </w:r>
      <w:r>
        <w:rPr>
          <w:spacing w:val="-1"/>
          <w:sz w:val="24"/>
        </w:rPr>
        <w:t xml:space="preserve"> </w:t>
      </w:r>
      <w:r>
        <w:rPr>
          <w:sz w:val="24"/>
        </w:rPr>
        <w:t>nos</w:t>
      </w:r>
      <w:r>
        <w:rPr>
          <w:spacing w:val="-3"/>
          <w:sz w:val="24"/>
        </w:rPr>
        <w:t xml:space="preserve"> </w:t>
      </w:r>
      <w:r>
        <w:rPr>
          <w:sz w:val="24"/>
        </w:rPr>
        <w:t>casos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solicitação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pós-doutorado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56" w:leader="none"/>
        </w:tabs>
        <w:spacing w:lineRule="auto" w:line="240" w:before="134" w:after="0"/>
        <w:ind w:left="356" w:right="0" w:hanging="241"/>
        <w:jc w:val="both"/>
        <w:rPr>
          <w:sz w:val="24"/>
        </w:rPr>
      </w:pPr>
      <w:r>
        <w:rPr>
          <w:sz w:val="24"/>
        </w:rPr>
        <w:t>Formulário</w:t>
      </w:r>
      <w:r>
        <w:rPr>
          <w:spacing w:val="-1"/>
          <w:sz w:val="24"/>
        </w:rPr>
        <w:t xml:space="preserve"> </w:t>
      </w:r>
      <w:r>
        <w:rPr>
          <w:sz w:val="24"/>
        </w:rPr>
        <w:t>III-</w:t>
      </w:r>
      <w:r>
        <w:rPr>
          <w:spacing w:val="-2"/>
          <w:sz w:val="24"/>
        </w:rPr>
        <w:t xml:space="preserve"> </w:t>
      </w:r>
      <w:r>
        <w:rPr>
          <w:sz w:val="24"/>
        </w:rPr>
        <w:t>Plano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estudos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período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liberação</w:t>
      </w:r>
      <w:r>
        <w:rPr>
          <w:spacing w:val="-1"/>
          <w:sz w:val="24"/>
        </w:rPr>
        <w:t xml:space="preserve"> </w:t>
      </w:r>
      <w:r>
        <w:rPr>
          <w:sz w:val="24"/>
        </w:rPr>
        <w:t>solicitado;</w:t>
      </w:r>
    </w:p>
    <w:p>
      <w:pPr>
        <w:pStyle w:val="Corpodotexto"/>
        <w:ind w:left="0" w:right="0" w:hanging="0"/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56" w:leader="none"/>
        </w:tabs>
        <w:spacing w:lineRule="auto" w:line="240" w:before="0" w:after="0"/>
        <w:ind w:left="356" w:right="0" w:hanging="241"/>
        <w:jc w:val="left"/>
        <w:rPr>
          <w:sz w:val="24"/>
        </w:rPr>
      </w:pPr>
      <w:r>
        <w:rPr>
          <w:sz w:val="24"/>
        </w:rPr>
        <w:t>Pré-projeto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pesquisa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ser</w:t>
      </w:r>
      <w:r>
        <w:rPr>
          <w:spacing w:val="-2"/>
          <w:sz w:val="24"/>
        </w:rPr>
        <w:t xml:space="preserve"> </w:t>
      </w:r>
      <w:r>
        <w:rPr>
          <w:sz w:val="24"/>
        </w:rPr>
        <w:t>desenvolvido;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56" w:leader="none"/>
        </w:tabs>
        <w:spacing w:lineRule="auto" w:line="240" w:before="114" w:after="0"/>
        <w:ind w:left="356" w:right="0" w:hanging="241"/>
        <w:jc w:val="left"/>
        <w:rPr>
          <w:sz w:val="24"/>
        </w:rPr>
      </w:pPr>
      <w:r>
        <w:rPr>
          <w:sz w:val="24"/>
        </w:rPr>
        <w:t>Ata(s)</w:t>
      </w:r>
      <w:r>
        <w:rPr>
          <w:spacing w:val="-3"/>
          <w:sz w:val="24"/>
        </w:rPr>
        <w:t xml:space="preserve"> </w:t>
      </w:r>
      <w:r>
        <w:rPr>
          <w:sz w:val="24"/>
        </w:rPr>
        <w:t>do(s)</w:t>
      </w:r>
      <w:r>
        <w:rPr>
          <w:spacing w:val="-2"/>
          <w:sz w:val="24"/>
        </w:rPr>
        <w:t xml:space="preserve"> </w:t>
      </w:r>
      <w:r>
        <w:rPr>
          <w:sz w:val="24"/>
        </w:rPr>
        <w:t>colegiado(s)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curso(s),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tratando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docente;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62" w:leader="none"/>
        </w:tabs>
        <w:spacing w:lineRule="auto" w:line="240" w:before="114" w:after="0"/>
        <w:ind w:left="115" w:right="126" w:hanging="0"/>
        <w:jc w:val="left"/>
        <w:rPr>
          <w:sz w:val="24"/>
        </w:rPr>
      </w:pPr>
      <w:r>
        <w:rPr>
          <w:sz w:val="24"/>
        </w:rPr>
        <w:t>Declaração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Anuência</w:t>
      </w:r>
      <w:r>
        <w:rPr>
          <w:spacing w:val="4"/>
          <w:sz w:val="24"/>
        </w:rPr>
        <w:t xml:space="preserve"> </w:t>
      </w:r>
      <w:r>
        <w:rPr>
          <w:sz w:val="24"/>
        </w:rPr>
        <w:t>da</w:t>
      </w:r>
      <w:r>
        <w:rPr>
          <w:spacing w:val="4"/>
          <w:sz w:val="24"/>
        </w:rPr>
        <w:t xml:space="preserve"> </w:t>
      </w:r>
      <w:r>
        <w:rPr>
          <w:sz w:val="24"/>
        </w:rPr>
        <w:t>chefia</w:t>
      </w:r>
      <w:r>
        <w:rPr>
          <w:spacing w:val="6"/>
          <w:sz w:val="24"/>
        </w:rPr>
        <w:t xml:space="preserve"> </w:t>
      </w:r>
      <w:r>
        <w:rPr>
          <w:sz w:val="24"/>
        </w:rPr>
        <w:t>imediata,</w:t>
      </w:r>
      <w:r>
        <w:rPr>
          <w:spacing w:val="7"/>
          <w:sz w:val="24"/>
        </w:rPr>
        <w:t xml:space="preserve"> </w:t>
      </w:r>
      <w:r>
        <w:rPr>
          <w:sz w:val="24"/>
        </w:rPr>
        <w:t>em</w:t>
      </w:r>
      <w:r>
        <w:rPr>
          <w:spacing w:val="4"/>
          <w:sz w:val="24"/>
        </w:rPr>
        <w:t xml:space="preserve"> </w:t>
      </w:r>
      <w:r>
        <w:rPr>
          <w:sz w:val="24"/>
        </w:rPr>
        <w:t>se</w:t>
      </w:r>
      <w:r>
        <w:rPr>
          <w:spacing w:val="4"/>
          <w:sz w:val="24"/>
        </w:rPr>
        <w:t xml:space="preserve"> </w:t>
      </w:r>
      <w:r>
        <w:rPr>
          <w:sz w:val="24"/>
        </w:rPr>
        <w:t>tratando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Profissional</w:t>
      </w:r>
      <w:r>
        <w:rPr>
          <w:spacing w:val="5"/>
          <w:sz w:val="24"/>
        </w:rPr>
        <w:t xml:space="preserve"> </w:t>
      </w:r>
      <w:r>
        <w:rPr>
          <w:sz w:val="24"/>
        </w:rPr>
        <w:t>Técnico</w:t>
      </w:r>
      <w:r>
        <w:rPr>
          <w:spacing w:val="6"/>
          <w:sz w:val="24"/>
        </w:rPr>
        <w:t xml:space="preserve"> </w:t>
      </w:r>
      <w:r>
        <w:rPr>
          <w:sz w:val="24"/>
        </w:rPr>
        <w:t>da</w:t>
      </w:r>
      <w:r>
        <w:rPr>
          <w:spacing w:val="4"/>
          <w:sz w:val="24"/>
        </w:rPr>
        <w:t xml:space="preserve"> </w:t>
      </w:r>
      <w:r>
        <w:rPr>
          <w:sz w:val="24"/>
        </w:rPr>
        <w:t>Educação</w:t>
      </w:r>
      <w:r>
        <w:rPr>
          <w:spacing w:val="-57"/>
          <w:sz w:val="24"/>
        </w:rPr>
        <w:t xml:space="preserve"> </w:t>
      </w:r>
      <w:r>
        <w:rPr>
          <w:sz w:val="24"/>
        </w:rPr>
        <w:t>Superior;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56" w:leader="none"/>
        </w:tabs>
        <w:spacing w:lineRule="auto" w:line="336" w:before="114" w:after="0"/>
        <w:ind w:left="115" w:right="1826" w:hanging="0"/>
        <w:jc w:val="left"/>
        <w:rPr>
          <w:sz w:val="24"/>
        </w:rPr>
      </w:pPr>
      <w:r>
        <w:rPr>
          <w:sz w:val="24"/>
        </w:rPr>
        <w:t>Declaração das Pró-Reitorias informando que o servidor não possui pendências;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spacing w:val="-1"/>
          <w:sz w:val="24"/>
        </w:rPr>
        <w:t xml:space="preserve"> 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PROPPI, (</w:t>
      </w:r>
      <w:r>
        <w:rPr>
          <w:spacing w:val="-1"/>
          <w:sz w:val="24"/>
        </w:rPr>
        <w:t xml:space="preserve"> 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PROE, (</w:t>
      </w:r>
      <w:r>
        <w:rPr>
          <w:spacing w:val="-1"/>
          <w:sz w:val="24"/>
        </w:rPr>
        <w:t xml:space="preserve"> 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PROEC</w:t>
      </w:r>
      <w:r>
        <w:rPr>
          <w:spacing w:val="-1"/>
          <w:sz w:val="24"/>
        </w:rPr>
        <w:t xml:space="preserve"> 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spacing w:val="59"/>
          <w:sz w:val="24"/>
        </w:rPr>
        <w:t xml:space="preserve"> 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PRODHS,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spacing w:val="59"/>
          <w:sz w:val="24"/>
        </w:rPr>
        <w:t xml:space="preserve"> 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PROAP, (</w:t>
      </w:r>
      <w:r>
        <w:rPr>
          <w:spacing w:val="59"/>
          <w:sz w:val="24"/>
        </w:rPr>
        <w:t xml:space="preserve"> 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PROAFE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94" w:leader="none"/>
        </w:tabs>
        <w:spacing w:lineRule="auto" w:line="240" w:before="2" w:after="0"/>
        <w:ind w:left="115" w:right="121" w:hanging="0"/>
        <w:jc w:val="left"/>
        <w:rPr>
          <w:sz w:val="24"/>
        </w:rPr>
      </w:pPr>
      <w:r>
        <w:rPr>
          <w:sz w:val="24"/>
        </w:rPr>
        <w:t>Declaração</w:t>
      </w:r>
      <w:r>
        <w:rPr>
          <w:spacing w:val="18"/>
          <w:sz w:val="24"/>
        </w:rPr>
        <w:t xml:space="preserve"> </w:t>
      </w:r>
      <w:r>
        <w:rPr>
          <w:sz w:val="24"/>
        </w:rPr>
        <w:t>da</w:t>
      </w:r>
      <w:r>
        <w:rPr>
          <w:spacing w:val="17"/>
          <w:sz w:val="24"/>
        </w:rPr>
        <w:t xml:space="preserve"> </w:t>
      </w:r>
      <w:r>
        <w:rPr>
          <w:sz w:val="24"/>
        </w:rPr>
        <w:t>Diretoria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15"/>
          <w:sz w:val="24"/>
        </w:rPr>
        <w:t xml:space="preserve"> </w:t>
      </w:r>
      <w:r>
        <w:rPr>
          <w:sz w:val="24"/>
        </w:rPr>
        <w:t>Registro</w:t>
      </w:r>
      <w:r>
        <w:rPr>
          <w:spacing w:val="18"/>
          <w:sz w:val="24"/>
        </w:rPr>
        <w:t xml:space="preserve"> </w:t>
      </w:r>
      <w:r>
        <w:rPr>
          <w:sz w:val="24"/>
        </w:rPr>
        <w:t>Acadêmico</w:t>
      </w:r>
      <w:r>
        <w:rPr>
          <w:spacing w:val="19"/>
          <w:sz w:val="24"/>
        </w:rPr>
        <w:t xml:space="preserve"> </w:t>
      </w:r>
      <w:r>
        <w:rPr>
          <w:sz w:val="24"/>
        </w:rPr>
        <w:t>(DRA)</w:t>
      </w:r>
      <w:r>
        <w:rPr>
          <w:spacing w:val="14"/>
          <w:sz w:val="24"/>
        </w:rPr>
        <w:t xml:space="preserve"> </w:t>
      </w:r>
      <w:r>
        <w:rPr>
          <w:sz w:val="24"/>
        </w:rPr>
        <w:t>informando</w:t>
      </w:r>
      <w:r>
        <w:rPr>
          <w:spacing w:val="19"/>
          <w:sz w:val="24"/>
        </w:rPr>
        <w:t xml:space="preserve"> </w:t>
      </w:r>
      <w:r>
        <w:rPr>
          <w:sz w:val="24"/>
        </w:rPr>
        <w:t>que</w:t>
      </w:r>
      <w:r>
        <w:rPr>
          <w:spacing w:val="15"/>
          <w:sz w:val="24"/>
        </w:rPr>
        <w:t xml:space="preserve"> </w:t>
      </w:r>
      <w:r>
        <w:rPr>
          <w:sz w:val="24"/>
        </w:rPr>
        <w:t>o</w:t>
      </w:r>
      <w:r>
        <w:rPr>
          <w:spacing w:val="16"/>
          <w:sz w:val="24"/>
        </w:rPr>
        <w:t xml:space="preserve"> </w:t>
      </w:r>
      <w:r>
        <w:rPr>
          <w:sz w:val="24"/>
        </w:rPr>
        <w:t>servidor</w:t>
      </w:r>
      <w:r>
        <w:rPr>
          <w:spacing w:val="17"/>
          <w:sz w:val="24"/>
        </w:rPr>
        <w:t xml:space="preserve"> </w:t>
      </w:r>
      <w:r>
        <w:rPr>
          <w:sz w:val="24"/>
        </w:rPr>
        <w:t>não</w:t>
      </w:r>
      <w:r>
        <w:rPr>
          <w:spacing w:val="14"/>
          <w:sz w:val="24"/>
        </w:rPr>
        <w:t xml:space="preserve"> </w:t>
      </w:r>
      <w:r>
        <w:rPr>
          <w:sz w:val="24"/>
        </w:rPr>
        <w:t>possui</w:t>
      </w:r>
      <w:r>
        <w:rPr>
          <w:spacing w:val="-57"/>
          <w:sz w:val="24"/>
        </w:rPr>
        <w:t xml:space="preserve"> </w:t>
      </w:r>
      <w:r>
        <w:rPr>
          <w:sz w:val="24"/>
        </w:rPr>
        <w:t>pendências;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06" w:leader="none"/>
        </w:tabs>
        <w:spacing w:lineRule="auto" w:line="240" w:before="172" w:after="0"/>
        <w:ind w:left="115" w:right="127" w:hanging="0"/>
        <w:jc w:val="both"/>
        <w:rPr>
          <w:sz w:val="24"/>
        </w:rPr>
      </w:pPr>
      <w:r>
        <w:rPr>
          <w:sz w:val="24"/>
        </w:rPr>
        <w:t>Declaração da Pró-Reitoria de Ensino (PROE) de que há substituto selecionado em processo</w:t>
      </w:r>
      <w:r>
        <w:rPr>
          <w:spacing w:val="1"/>
          <w:sz w:val="24"/>
        </w:rPr>
        <w:t xml:space="preserve"> </w:t>
      </w:r>
      <w:r>
        <w:rPr>
          <w:sz w:val="24"/>
        </w:rPr>
        <w:t>seletivo regular e</w:t>
      </w:r>
      <w:r>
        <w:rPr>
          <w:spacing w:val="-2"/>
          <w:sz w:val="24"/>
        </w:rPr>
        <w:t xml:space="preserve"> </w:t>
      </w:r>
      <w:r>
        <w:rPr>
          <w:sz w:val="24"/>
        </w:rPr>
        <w:t>apto a</w:t>
      </w:r>
      <w:r>
        <w:rPr>
          <w:spacing w:val="-2"/>
          <w:sz w:val="24"/>
        </w:rPr>
        <w:t xml:space="preserve"> </w:t>
      </w:r>
      <w:r>
        <w:rPr>
          <w:sz w:val="24"/>
        </w:rPr>
        <w:t>assumir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aulas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interessado,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tratando de</w:t>
      </w:r>
      <w:r>
        <w:rPr>
          <w:spacing w:val="-2"/>
          <w:sz w:val="24"/>
        </w:rPr>
        <w:t xml:space="preserve"> </w:t>
      </w:r>
      <w:r>
        <w:rPr>
          <w:sz w:val="24"/>
        </w:rPr>
        <w:t>docente;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88" w:leader="none"/>
        </w:tabs>
        <w:spacing w:lineRule="auto" w:line="240" w:before="114" w:after="0"/>
        <w:ind w:left="115" w:right="116" w:hanging="0"/>
        <w:jc w:val="both"/>
        <w:rPr>
          <w:sz w:val="24"/>
        </w:rPr>
      </w:pPr>
      <w:r>
        <w:rPr>
          <w:sz w:val="24"/>
        </w:rPr>
        <w:t>Declaração de não vínculo empregatício ou, na existência deste, comprovar que estará liberado</w:t>
      </w:r>
      <w:r>
        <w:rPr>
          <w:spacing w:val="1"/>
          <w:sz w:val="24"/>
        </w:rPr>
        <w:t xml:space="preserve"> </w:t>
      </w:r>
      <w:r>
        <w:rPr>
          <w:sz w:val="24"/>
        </w:rPr>
        <w:t>de todas as suas funções até o final do afastamento. Caso o servidor exerça cargo de cargo em</w:t>
      </w:r>
      <w:r>
        <w:rPr>
          <w:spacing w:val="1"/>
          <w:sz w:val="24"/>
        </w:rPr>
        <w:t xml:space="preserve"> </w:t>
      </w:r>
      <w:r>
        <w:rPr>
          <w:sz w:val="24"/>
        </w:rPr>
        <w:t>comissão ou Função de Confiança, deverá comprovar a solicitação de dispensa a partir da data</w:t>
      </w:r>
      <w:r>
        <w:rPr>
          <w:spacing w:val="1"/>
          <w:sz w:val="24"/>
        </w:rPr>
        <w:t xml:space="preserve"> </w:t>
      </w:r>
      <w:r>
        <w:rPr>
          <w:sz w:val="24"/>
        </w:rPr>
        <w:t>inicial</w:t>
      </w:r>
      <w:r>
        <w:rPr>
          <w:spacing w:val="2"/>
          <w:sz w:val="24"/>
        </w:rPr>
        <w:t xml:space="preserve"> </w:t>
      </w:r>
      <w:r>
        <w:rPr>
          <w:sz w:val="24"/>
        </w:rPr>
        <w:t>do afastamento;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76" w:leader="none"/>
        </w:tabs>
        <w:spacing w:lineRule="auto" w:line="240" w:before="170" w:after="0"/>
        <w:ind w:left="476" w:right="0" w:hanging="361"/>
        <w:jc w:val="both"/>
        <w:rPr>
          <w:sz w:val="24"/>
        </w:rPr>
      </w:pPr>
      <w:r>
        <w:rPr>
          <w:sz w:val="24"/>
        </w:rPr>
        <w:t>Termo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Compromisso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Liberação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fins</w:t>
      </w:r>
      <w:r>
        <w:rPr>
          <w:spacing w:val="-3"/>
          <w:sz w:val="24"/>
        </w:rPr>
        <w:t xml:space="preserve"> </w:t>
      </w:r>
      <w:r>
        <w:rPr>
          <w:sz w:val="24"/>
        </w:rPr>
        <w:t>capacitação: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44" w:leader="none"/>
        </w:tabs>
        <w:spacing w:lineRule="auto" w:line="240" w:before="114" w:after="0"/>
        <w:ind w:left="115" w:right="117" w:hanging="0"/>
        <w:jc w:val="both"/>
        <w:rPr>
          <w:sz w:val="24"/>
        </w:rPr>
      </w:pPr>
      <w:r>
        <w:rPr>
          <w:sz w:val="24"/>
        </w:rPr>
        <w:t>Comprovar</w:t>
      </w:r>
      <w:r>
        <w:rPr>
          <w:spacing w:val="1"/>
          <w:sz w:val="24"/>
        </w:rPr>
        <w:t xml:space="preserve"> </w:t>
      </w:r>
      <w:r>
        <w:rPr>
          <w:sz w:val="24"/>
        </w:rPr>
        <w:t>estar</w:t>
      </w:r>
      <w:r>
        <w:rPr>
          <w:spacing w:val="1"/>
          <w:sz w:val="24"/>
        </w:rPr>
        <w:t xml:space="preserve"> </w:t>
      </w:r>
      <w:r>
        <w:rPr>
          <w:sz w:val="24"/>
        </w:rPr>
        <w:t>inserido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1"/>
          <w:sz w:val="24"/>
        </w:rPr>
        <w:t xml:space="preserve"> </w:t>
      </w:r>
      <w:r>
        <w:rPr>
          <w:sz w:val="24"/>
        </w:rPr>
        <w:t>grupo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pesquisa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UEMS,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área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interesse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afastamento, cadastrado</w:t>
      </w:r>
      <w:r>
        <w:rPr>
          <w:spacing w:val="1"/>
          <w:sz w:val="24"/>
        </w:rPr>
        <w:t xml:space="preserve"> </w:t>
      </w:r>
      <w:r>
        <w:rPr>
          <w:sz w:val="24"/>
        </w:rPr>
        <w:t>no CNPq,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tratando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docente;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82" w:leader="none"/>
        </w:tabs>
        <w:spacing w:lineRule="auto" w:line="240" w:before="114" w:after="0"/>
        <w:ind w:left="115" w:right="110" w:hanging="0"/>
        <w:jc w:val="both"/>
        <w:rPr>
          <w:sz w:val="24"/>
        </w:rPr>
      </w:pPr>
      <w:r>
        <w:rPr>
          <w:sz w:val="24"/>
        </w:rPr>
        <w:t xml:space="preserve">Comprovar estar inserido no </w:t>
      </w:r>
      <w:r>
        <w:rPr>
          <w:i/>
          <w:sz w:val="24"/>
        </w:rPr>
        <w:t xml:space="preserve">ranking </w:t>
      </w:r>
      <w:r>
        <w:rPr>
          <w:sz w:val="24"/>
        </w:rPr>
        <w:t>das áreas para liberação para capacitação stricto sensu dos</w:t>
      </w:r>
      <w:r>
        <w:rPr>
          <w:spacing w:val="1"/>
          <w:sz w:val="24"/>
        </w:rPr>
        <w:t xml:space="preserve"> </w:t>
      </w:r>
      <w:r>
        <w:rPr>
          <w:sz w:val="24"/>
        </w:rPr>
        <w:t>servidores efetivos da uems para o triênio 2022-2024;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caso não esteja</w:t>
      </w:r>
      <w:r>
        <w:rPr>
          <w:sz w:val="24"/>
        </w:rPr>
        <w:t>, comprovar a aprovação de</w:t>
      </w:r>
      <w:r>
        <w:rPr>
          <w:spacing w:val="1"/>
          <w:sz w:val="24"/>
        </w:rPr>
        <w:t xml:space="preserve"> </w:t>
      </w:r>
      <w:r>
        <w:rPr>
          <w:sz w:val="24"/>
        </w:rPr>
        <w:t>inclusão no ranking conforme a INSTRUÇÃO NORMATIVA PRODHS/UEMS Nº.001, de 03 de</w:t>
      </w:r>
      <w:r>
        <w:rPr>
          <w:spacing w:val="1"/>
          <w:sz w:val="24"/>
        </w:rPr>
        <w:t xml:space="preserve"> </w:t>
      </w:r>
      <w:r>
        <w:rPr>
          <w:sz w:val="24"/>
        </w:rPr>
        <w:t>janeiro de</w:t>
      </w:r>
      <w:r>
        <w:rPr>
          <w:spacing w:val="-1"/>
          <w:sz w:val="24"/>
        </w:rPr>
        <w:t xml:space="preserve"> </w:t>
      </w:r>
      <w:r>
        <w:rPr>
          <w:sz w:val="24"/>
        </w:rPr>
        <w:t>2022;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28" w:leader="none"/>
        </w:tabs>
        <w:spacing w:lineRule="auto" w:line="240" w:before="172" w:after="0"/>
        <w:ind w:left="115" w:right="113" w:hanging="0"/>
        <w:jc w:val="left"/>
        <w:rPr>
          <w:sz w:val="24"/>
        </w:rPr>
      </w:pPr>
      <w:r>
        <w:rPr>
          <w:sz w:val="24"/>
        </w:rPr>
        <w:t>Comprovar</w:t>
      </w:r>
      <w:r>
        <w:rPr>
          <w:spacing w:val="48"/>
          <w:sz w:val="24"/>
        </w:rPr>
        <w:t xml:space="preserve"> </w:t>
      </w:r>
      <w:r>
        <w:rPr>
          <w:sz w:val="24"/>
        </w:rPr>
        <w:t>estar</w:t>
      </w:r>
      <w:r>
        <w:rPr>
          <w:spacing w:val="53"/>
          <w:sz w:val="24"/>
        </w:rPr>
        <w:t xml:space="preserve"> </w:t>
      </w:r>
      <w:r>
        <w:rPr>
          <w:sz w:val="24"/>
        </w:rPr>
        <w:t>submetido</w:t>
      </w:r>
      <w:r>
        <w:rPr>
          <w:spacing w:val="52"/>
          <w:sz w:val="24"/>
        </w:rPr>
        <w:t xml:space="preserve"> </w:t>
      </w:r>
      <w:r>
        <w:rPr>
          <w:sz w:val="24"/>
        </w:rPr>
        <w:t>ao</w:t>
      </w:r>
      <w:r>
        <w:rPr>
          <w:spacing w:val="49"/>
          <w:sz w:val="24"/>
        </w:rPr>
        <w:t xml:space="preserve"> </w:t>
      </w:r>
      <w:r>
        <w:rPr>
          <w:sz w:val="24"/>
        </w:rPr>
        <w:t>regime</w:t>
      </w:r>
      <w:r>
        <w:rPr>
          <w:spacing w:val="50"/>
          <w:sz w:val="24"/>
        </w:rPr>
        <w:t xml:space="preserve"> </w:t>
      </w:r>
      <w:r>
        <w:rPr>
          <w:sz w:val="24"/>
        </w:rPr>
        <w:t>de</w:t>
      </w:r>
      <w:r>
        <w:rPr>
          <w:spacing w:val="48"/>
          <w:sz w:val="24"/>
        </w:rPr>
        <w:t xml:space="preserve"> </w:t>
      </w:r>
      <w:r>
        <w:rPr>
          <w:sz w:val="24"/>
        </w:rPr>
        <w:t>trabalho</w:t>
      </w:r>
      <w:r>
        <w:rPr>
          <w:spacing w:val="53"/>
          <w:sz w:val="24"/>
        </w:rPr>
        <w:t xml:space="preserve"> </w:t>
      </w:r>
      <w:r>
        <w:rPr>
          <w:sz w:val="24"/>
        </w:rPr>
        <w:t>de</w:t>
      </w:r>
      <w:r>
        <w:rPr>
          <w:spacing w:val="49"/>
          <w:sz w:val="24"/>
        </w:rPr>
        <w:t xml:space="preserve"> </w:t>
      </w:r>
      <w:r>
        <w:rPr>
          <w:sz w:val="24"/>
        </w:rPr>
        <w:t>40</w:t>
      </w:r>
      <w:r>
        <w:rPr>
          <w:spacing w:val="48"/>
          <w:sz w:val="24"/>
        </w:rPr>
        <w:t xml:space="preserve"> </w:t>
      </w:r>
      <w:r>
        <w:rPr>
          <w:sz w:val="24"/>
        </w:rPr>
        <w:t>(quarenta)</w:t>
      </w:r>
      <w:r>
        <w:rPr>
          <w:spacing w:val="51"/>
          <w:sz w:val="24"/>
        </w:rPr>
        <w:t xml:space="preserve"> </w:t>
      </w:r>
      <w:r>
        <w:rPr>
          <w:sz w:val="24"/>
        </w:rPr>
        <w:t>horas</w:t>
      </w:r>
      <w:r>
        <w:rPr>
          <w:spacing w:val="50"/>
          <w:sz w:val="24"/>
        </w:rPr>
        <w:t xml:space="preserve"> </w:t>
      </w:r>
      <w:r>
        <w:rPr>
          <w:sz w:val="24"/>
        </w:rPr>
        <w:t>semanais</w:t>
      </w:r>
      <w:r>
        <w:rPr>
          <w:spacing w:val="50"/>
          <w:sz w:val="24"/>
        </w:rPr>
        <w:t xml:space="preserve"> </w:t>
      </w:r>
      <w:r>
        <w:rPr>
          <w:sz w:val="24"/>
        </w:rPr>
        <w:t>ou</w:t>
      </w:r>
      <w:r>
        <w:rPr>
          <w:spacing w:val="49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Tempo Integral na</w:t>
      </w:r>
      <w:r>
        <w:rPr>
          <w:spacing w:val="-1"/>
          <w:sz w:val="24"/>
        </w:rPr>
        <w:t xml:space="preserve"> </w:t>
      </w:r>
      <w:r>
        <w:rPr>
          <w:sz w:val="24"/>
        </w:rPr>
        <w:t>UEMS,</w:t>
      </w:r>
      <w:r>
        <w:rPr>
          <w:spacing w:val="-1"/>
          <w:sz w:val="24"/>
        </w:rPr>
        <w:t xml:space="preserve"> </w:t>
      </w:r>
      <w:r>
        <w:rPr>
          <w:sz w:val="24"/>
        </w:rPr>
        <w:t>quando</w:t>
      </w:r>
      <w:r>
        <w:rPr>
          <w:spacing w:val="-1"/>
          <w:sz w:val="24"/>
        </w:rPr>
        <w:t xml:space="preserve"> </w:t>
      </w:r>
      <w:r>
        <w:rPr>
          <w:sz w:val="24"/>
        </w:rPr>
        <w:t>docente;</w:t>
      </w:r>
      <w:r>
        <w:rPr>
          <w:spacing w:val="1"/>
          <w:sz w:val="24"/>
        </w:rPr>
        <w:t xml:space="preserve"> </w:t>
      </w:r>
      <w:r>
        <w:rPr>
          <w:sz w:val="24"/>
        </w:rPr>
        <w:t>(Cópia da</w:t>
      </w:r>
      <w:r>
        <w:rPr>
          <w:spacing w:val="-1"/>
          <w:sz w:val="24"/>
        </w:rPr>
        <w:t xml:space="preserve"> </w:t>
      </w:r>
      <w:r>
        <w:rPr>
          <w:sz w:val="24"/>
        </w:rPr>
        <w:t>Portaria de</w:t>
      </w:r>
      <w:r>
        <w:rPr>
          <w:spacing w:val="-2"/>
          <w:sz w:val="24"/>
        </w:rPr>
        <w:t xml:space="preserve"> </w:t>
      </w:r>
      <w:r>
        <w:rPr>
          <w:sz w:val="24"/>
        </w:rPr>
        <w:t>Concessão TIDE )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84" w:leader="none"/>
        </w:tabs>
        <w:spacing w:lineRule="auto" w:line="240" w:before="170" w:after="0"/>
        <w:ind w:left="115" w:right="113" w:hanging="0"/>
        <w:jc w:val="both"/>
        <w:rPr>
          <w:sz w:val="24"/>
        </w:rPr>
      </w:pPr>
      <w:r>
        <w:rPr>
          <w:sz w:val="24"/>
        </w:rPr>
        <w:t>Comprovar ter cumprido o estágio probatório, em caso de afastamento integral ou ter cumprido</w:t>
      </w:r>
      <w:r>
        <w:rPr>
          <w:spacing w:val="1"/>
          <w:sz w:val="24"/>
        </w:rPr>
        <w:t xml:space="preserve"> </w:t>
      </w:r>
      <w:r>
        <w:rPr>
          <w:sz w:val="24"/>
        </w:rPr>
        <w:t>pelo menos 1/3 (um terço) do estágio probatório, em caso de afastamento parcial; (Cópia da Portaria</w:t>
      </w:r>
      <w:r>
        <w:rPr>
          <w:spacing w:val="-57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declara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estabilidade)</w:t>
      </w:r>
    </w:p>
    <w:p>
      <w:pPr>
        <w:pStyle w:val="Corpodotexto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68" w:leader="none"/>
        </w:tabs>
        <w:spacing w:lineRule="auto" w:line="240" w:before="92" w:after="0"/>
        <w:ind w:left="115" w:right="127" w:hanging="0"/>
        <w:jc w:val="left"/>
        <w:rPr>
          <w:sz w:val="24"/>
        </w:rPr>
      </w:pP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já tenha</w:t>
      </w:r>
      <w:r>
        <w:rPr>
          <w:spacing w:val="1"/>
          <w:sz w:val="24"/>
        </w:rPr>
        <w:t xml:space="preserve"> </w:t>
      </w:r>
      <w:r>
        <w:rPr>
          <w:sz w:val="24"/>
        </w:rPr>
        <w:t>sido</w:t>
      </w:r>
      <w:r>
        <w:rPr>
          <w:spacing w:val="1"/>
          <w:sz w:val="24"/>
        </w:rPr>
        <w:t xml:space="preserve"> </w:t>
      </w:r>
      <w:r>
        <w:rPr>
          <w:sz w:val="24"/>
        </w:rPr>
        <w:t>afastado,</w:t>
      </w:r>
      <w:r>
        <w:rPr>
          <w:spacing w:val="1"/>
          <w:sz w:val="24"/>
        </w:rPr>
        <w:t xml:space="preserve"> </w:t>
      </w:r>
      <w:r>
        <w:rPr>
          <w:sz w:val="24"/>
        </w:rPr>
        <w:t>verificar</w:t>
      </w:r>
      <w:r>
        <w:rPr>
          <w:spacing w:val="3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já</w:t>
      </w:r>
      <w:r>
        <w:rPr>
          <w:spacing w:val="2"/>
          <w:sz w:val="24"/>
        </w:rPr>
        <w:t xml:space="preserve"> </w:t>
      </w:r>
      <w:r>
        <w:rPr>
          <w:sz w:val="24"/>
        </w:rPr>
        <w:t>cumpriu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estabelecido</w:t>
      </w:r>
      <w:r>
        <w:rPr>
          <w:spacing w:val="3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, inciso</w:t>
      </w:r>
      <w:r>
        <w:rPr>
          <w:spacing w:val="3"/>
          <w:sz w:val="24"/>
        </w:rPr>
        <w:t xml:space="preserve"> </w:t>
      </w:r>
      <w:r>
        <w:rPr>
          <w:sz w:val="24"/>
        </w:rPr>
        <w:t>VII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57"/>
          <w:sz w:val="24"/>
        </w:rPr>
        <w:t xml:space="preserve"> </w:t>
      </w:r>
      <w:r>
        <w:rPr>
          <w:sz w:val="24"/>
        </w:rPr>
        <w:t>Resolução Conjunta</w:t>
      </w:r>
      <w:r>
        <w:rPr>
          <w:spacing w:val="-1"/>
          <w:sz w:val="24"/>
        </w:rPr>
        <w:t xml:space="preserve"> </w:t>
      </w:r>
      <w:r>
        <w:rPr>
          <w:sz w:val="24"/>
        </w:rPr>
        <w:t>COUNI/CEPE- UEMS, nº. 049,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19/11/2009.</w:t>
      </w:r>
    </w:p>
    <w:sectPr>
      <w:type w:val="nextPage"/>
      <w:pgSz w:w="11906" w:h="16838"/>
      <w:pgMar w:left="1020" w:right="1020" w:gutter="0" w:header="0" w:top="132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S UI Gothic">
    <w:charset w:val="00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"/>
      <w:lvlJc w:val="left"/>
      <w:pPr>
        <w:tabs>
          <w:tab w:val="num" w:pos="0"/>
        </w:tabs>
        <w:ind w:left="116" w:hanging="252"/>
      </w:pPr>
      <w:rPr>
        <w:rFonts w:ascii="Wingdings" w:hAnsi="Wingdings" w:cs="Wingdings" w:hint="default"/>
        <w:sz w:val="24"/>
        <w:szCs w:val="24"/>
        <w:w w:val="100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94" w:hanging="252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69" w:hanging="252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43" w:hanging="252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18" w:hanging="252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93" w:hanging="252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67" w:hanging="252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42" w:hanging="252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16" w:hanging="252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56" w:hanging="240"/>
      </w:pPr>
      <w:rPr>
        <w:sz w:val="24"/>
        <w:szCs w:val="24"/>
        <w:w w:val="100"/>
        <w:rFonts w:ascii="Times New Roman" w:hAnsi="Times New Roman" w:eastAsia="Times New Roman" w:cs="Times New Roman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10" w:hanging="240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61" w:hanging="24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11" w:hanging="24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62" w:hanging="24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13" w:hanging="24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63" w:hanging="24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14" w:hanging="24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64" w:hanging="240"/>
      </w:pPr>
      <w:rPr>
        <w:rFonts w:ascii="Symbol" w:hAnsi="Symbol" w:cs="Symbol" w:hint="default"/>
        <w:lang w:val="pt-PT" w:eastAsia="en-US" w:bidi="ar-SA"/>
      </w:rPr>
    </w:lvl>
  </w:abstractNum>
  <w:abstractNum w:abstractNumId="3">
    <w:lvl w:ilvl="0">
      <w:numFmt w:val="bullet"/>
      <w:lvlText w:val=""/>
      <w:lvlJc w:val="left"/>
      <w:pPr>
        <w:tabs>
          <w:tab w:val="num" w:pos="0"/>
        </w:tabs>
        <w:ind w:left="116" w:hanging="510"/>
      </w:pPr>
      <w:rPr>
        <w:rFonts w:ascii="Wingdings" w:hAnsi="Wingdings" w:cs="Wingdings" w:hint="default"/>
        <w:w w:val="106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94" w:hanging="510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69" w:hanging="51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43" w:hanging="51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18" w:hanging="51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93" w:hanging="51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67" w:hanging="51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42" w:hanging="51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16" w:hanging="510"/>
      </w:pPr>
      <w:rPr>
        <w:rFonts w:ascii="Symbol" w:hAnsi="Symbol" w:cs="Symbol" w:hint="default"/>
        <w:lang w:val="pt-PT" w:eastAsia="en-US" w:bidi="ar-SA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Nfaseforte">
    <w:name w:val="Ênfase forte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>
      <w:ind w:left="115" w:right="0" w:hanging="0"/>
    </w:pPr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tulododocumento">
    <w:name w:val="Title"/>
    <w:basedOn w:val="Normal"/>
    <w:uiPriority w:val="1"/>
    <w:qFormat/>
    <w:pPr>
      <w:spacing w:before="72" w:after="0"/>
      <w:ind w:left="115" w:right="120" w:hanging="0"/>
      <w:jc w:val="both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type="paragraph" w:styleId="ListParagraph">
    <w:name w:val="List Paragraph"/>
    <w:basedOn w:val="Normal"/>
    <w:uiPriority w:val="1"/>
    <w:qFormat/>
    <w:pPr>
      <w:spacing w:before="114" w:after="0"/>
      <w:ind w:left="115" w:right="0" w:hanging="0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uems.br/pro-reitoria/prodhs/Divisao-de-Acompanhamento-" TargetMode="External"/><Relationship Id="rId3" Type="http://schemas.openxmlformats.org/officeDocument/2006/relationships/hyperlink" Target="mailto:capacitacao@uems.br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LibreOffice/7.3.5.2$Windows_X86_64 LibreOffice_project/184fe81b8c8c30d8b5082578aee2fed2ea847c01</Application>
  <AppVersion>15.0000</AppVersion>
  <Pages>2</Pages>
  <Words>753</Words>
  <Characters>4286</Characters>
  <CharactersWithSpaces>4993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2024-02-19T13:04:55Z</dcterms:created>
  <dc:creator>giseli</dc:creator>
  <dc:description/>
  <dc:language>pt-BR</dc:language>
  <cp:lastModifiedBy/>
  <dcterms:modified xsi:type="dcterms:W3CDTF">2024-02-27T12:03:57Z</dcterms:modified>
  <cp:revision>3</cp:revision>
  <dc:subject/>
  <dc:title>PROGRAMA DE CAPACITAÇÃO DOS SERVIDORES DA UEMS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2024-01-19T00:00:00Z</vt:filetime>
  </property>
  <property fmtid="{D5CDD505-2E9C-101B-9397-08002B2CF9AE}" pid="3" name="Creator">
    <vt:lpwstr>Writer</vt:lpwstr>
  </property>
  <property fmtid="{D5CDD505-2E9C-101B-9397-08002B2CF9AE}" pid="4" name="LastSaved">
    <vt:filetime>2024-01-19T00:00:00Z</vt:filetime>
  </property>
</Properties>
</file>