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90.99999999999997" w:type="dxa"/>
        <w:tblLayout w:type="fixed"/>
        <w:tblLook w:val="0000"/>
      </w:tblPr>
      <w:tblGrid>
        <w:gridCol w:w="9458"/>
        <w:tblGridChange w:id="0">
          <w:tblGrid>
            <w:gridCol w:w="9458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FORMULÁRIO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perscript"/>
                <w:rtl w:val="0"/>
              </w:rPr>
              <w:t xml:space="preserve">SUBSTITUIÇÃO DE COORDENADOR DE PROJETO DE 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ind w:right="-1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right="-1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GERAIS </w:t>
      </w:r>
      <w:r w:rsidDel="00000000" w:rsidR="00000000" w:rsidRPr="00000000">
        <w:rPr>
          <w:rtl w:val="0"/>
        </w:rPr>
      </w:r>
    </w:p>
    <w:tbl>
      <w:tblPr>
        <w:tblStyle w:val="Table2"/>
        <w:tblW w:w="9447.0" w:type="dxa"/>
        <w:jc w:val="left"/>
        <w:tblInd w:w="102.0" w:type="dxa"/>
        <w:tblLayout w:type="fixed"/>
        <w:tblLook w:val="0000"/>
      </w:tblPr>
      <w:tblGrid>
        <w:gridCol w:w="9447"/>
        <w:tblGridChange w:id="0">
          <w:tblGrid>
            <w:gridCol w:w="9447"/>
          </w:tblGrid>
        </w:tblGridChange>
      </w:tblGrid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completo do coordenador do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 do projeto de pesquisa já cadastrado na DP: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 para a substituição do coordenador atual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de 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nício da </w:t>
            </w:r>
            <w:r w:rsidDel="00000000" w:rsidR="00000000" w:rsidRPr="00000000">
              <w:rPr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ubstituição: ______/_______/_____  com </w:t>
            </w:r>
            <w:r w:rsidDel="00000000" w:rsidR="00000000" w:rsidRPr="00000000">
              <w:rPr>
                <w:b w:val="1"/>
                <w:rtl w:val="0"/>
              </w:rPr>
              <w:t xml:space="preserve">_____ de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carga horária semanal.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Completo do Professor que assumirá a Coordenação do Projeto doravante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-426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hd w:fill="ffffff" w:val="clear"/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89.0" w:type="dxa"/>
        <w:jc w:val="left"/>
        <w:tblInd w:w="113.99999999999999" w:type="dxa"/>
        <w:tblLayout w:type="fixed"/>
        <w:tblLook w:val="0000"/>
      </w:tblPr>
      <w:tblGrid>
        <w:gridCol w:w="9389"/>
        <w:tblGridChange w:id="0">
          <w:tblGrid>
            <w:gridCol w:w="9389"/>
          </w:tblGrid>
        </w:tblGridChange>
      </w:tblGrid>
      <w:tr>
        <w:trPr>
          <w:cantSplit w:val="0"/>
          <w:trHeight w:val="1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leader="none" w:pos="316"/>
              </w:tabs>
              <w:spacing w:line="276" w:lineRule="auto"/>
              <w:ind w:left="316" w:hanging="284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 caso de substituição do coordenador</w:t>
            </w:r>
            <w:r w:rsidDel="00000000" w:rsidR="00000000" w:rsidRPr="00000000">
              <w:rPr>
                <w:rtl w:val="0"/>
              </w:rPr>
              <w:t xml:space="preserve">, caso o novo coordenador ainda não tenha cadastro de pesquisador/consultor na DP, é</w:t>
            </w:r>
            <w:r w:rsidDel="00000000" w:rsidR="00000000" w:rsidRPr="00000000">
              <w:rPr>
                <w:vertAlign w:val="baseline"/>
                <w:rtl w:val="0"/>
              </w:rPr>
              <w:t xml:space="preserve"> obrigatório anexar, a este formulário, o formulário 1 - Cadastro do pesquisador e/ou consultor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vertAlign w:val="baseline"/>
                <w:rtl w:val="0"/>
              </w:rPr>
              <w:t xml:space="preserve"> devidamente preenchido e assinado;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tabs>
                <w:tab w:val="left" w:leader="none" w:pos="316"/>
              </w:tabs>
              <w:spacing w:line="276" w:lineRule="auto"/>
              <w:ind w:left="316" w:hanging="284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 caso de projetos aprovados por Órgãos de Fomento ou por Convênios/Instituições Parceiras com ou sem recursos financeiros </w:t>
            </w:r>
            <w:r w:rsidDel="00000000" w:rsidR="00000000" w:rsidRPr="00000000">
              <w:rPr>
                <w:vertAlign w:val="baseline"/>
                <w:rtl w:val="0"/>
              </w:rPr>
              <w:t xml:space="preserve">o atual coordenador do projeto deverá encaminhar, junto a esta solicitação de substituição de coordenador, o parecer de deferimento da Instituição/ órgão de fomento que aprovou o projeto.</w:t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ind w:left="-426" w:right="-568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0.0" w:type="dxa"/>
        <w:jc w:val="left"/>
        <w:tblInd w:w="171.0" w:type="dxa"/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___/______/20__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Assinatura do atual Coordenador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Assinatura do pesquisador que coordenará 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Por ser a expressão da verdade, firmo a presente declaração, me responsabilizo pela veracidade das informações registradas neste formulário e dou ciência que conheço e concordo em estar vinculado às regras e compromissos estabelecidos no Regulamento do Programa de Pesquisa da UEMS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ind w:left="0" w:right="335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900" w:top="2335" w:left="1134" w:right="1137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Cidade Universitária de Dourados - CP 351 - CEP 79804-970 - DOURADOS - MS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Tel. (067) 3902 – 2537 Pesquisa -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4"/>
          <w:szCs w:val="14"/>
          <w:u w:val="single"/>
          <w:shd w:fill="auto" w:val="clear"/>
          <w:vertAlign w:val="baseline"/>
          <w:rtl w:val="0"/>
        </w:rPr>
        <w:t xml:space="preserve">pesquisa@uems.br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14"/>
        <w:szCs w:val="1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00.0" w:type="dxa"/>
      <w:jc w:val="left"/>
      <w:tblInd w:w="18.999999999999986" w:type="dxa"/>
      <w:tblLayout w:type="fixed"/>
      <w:tblLook w:val="0000"/>
    </w:tblPr>
    <w:tblGrid>
      <w:gridCol w:w="1560"/>
      <w:gridCol w:w="7410"/>
      <w:gridCol w:w="630"/>
      <w:tblGridChange w:id="0">
        <w:tblGrid>
          <w:gridCol w:w="1560"/>
          <w:gridCol w:w="7410"/>
          <w:gridCol w:w="630"/>
        </w:tblGrid>
      </w:tblGridChange>
    </w:tblGrid>
    <w:tr>
      <w:trPr>
        <w:cantSplit w:val="0"/>
        <w:trHeight w:val="55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1024255" cy="662940"/>
                <wp:effectExtent b="0" l="0" r="0" t="0"/>
                <wp:wrapSquare wrapText="bothSides" distB="0" distT="0" distL="114300" distR="11430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-833.1496062992125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UNIVERSIDADE ESTADUAL DE MATO GROSSO DO SUL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jc w:val="center"/>
            <w:rPr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sz w:val="22"/>
              <w:szCs w:val="22"/>
              <w:vertAlign w:val="baseline"/>
              <w:rtl w:val="0"/>
            </w:rPr>
            <w:t xml:space="preserve">PRÓ-REITORIA DE PESQUISA, PÓS-GRADUAÇÃO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jc w:val="center"/>
            <w:rPr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sz w:val="22"/>
              <w:szCs w:val="22"/>
              <w:vertAlign w:val="baseline"/>
              <w:rtl w:val="0"/>
            </w:rPr>
            <w:t xml:space="preserve">DIVISÃO DE PESQUISA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jc w:val="center"/>
            <w:rPr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450" w:right="0" w:firstLine="481.41732283464535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Versão DP - Abril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4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kern w:val="1"/>
      <w:position w:val="-1"/>
      <w:sz w:val="3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pt-BR"/>
    </w:rPr>
  </w:style>
  <w:style w:type="paragraph" w:styleId="Título#2">
    <w:name w:val="Título #2"/>
    <w:basedOn w:val="Normal"/>
    <w:next w:val="Título#2"/>
    <w:autoRedefine w:val="0"/>
    <w:hidden w:val="0"/>
    <w:qFormat w:val="0"/>
    <w:pPr>
      <w:widowControl w:val="0"/>
      <w:shd w:color="auto" w:fill="ffffff" w:val="clear"/>
      <w:suppressAutoHyphens w:val="0"/>
      <w:spacing w:after="120" w:before="3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b w:val="1"/>
      <w:bCs w:val="1"/>
      <w:w w:val="100"/>
      <w:kern w:val="1"/>
      <w:position w:val="-1"/>
      <w:sz w:val="23"/>
      <w:szCs w:val="23"/>
      <w:effect w:val="none"/>
      <w:vertAlign w:val="baseline"/>
      <w:cs w:val="0"/>
      <w:em w:val="none"/>
      <w:lang w:bidi="hi-IN" w:eastAsia="zh-CN" w:val="und"/>
    </w:rPr>
  </w:style>
  <w:style w:type="paragraph" w:styleId="Textodocorpo1">
    <w:name w:val="Texto do corpo1"/>
    <w:basedOn w:val="Normal"/>
    <w:next w:val="Textodocorpo1"/>
    <w:autoRedefine w:val="0"/>
    <w:hidden w:val="0"/>
    <w:qFormat w:val="0"/>
    <w:pPr>
      <w:widowControl w:val="0"/>
      <w:shd w:color="auto" w:fill="ffffff" w:val="clear"/>
      <w:suppressAutoHyphens w:val="0"/>
      <w:spacing w:after="360" w:before="120" w:line="283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19"/>
      <w:szCs w:val="19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esquisa@uem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mS1nvjQU+l+nN3FewQDigEeNyA==">CgMxLjA4AHIhMU5PdEtPWDM1bURQRUdwWEdTb2h3QUJCUE1XTkNkQmZZ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2021-02-04T20:14:00Z</dcterms:created>
  <dc:creator>Marinalva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